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036B3" w14:textId="77777777" w:rsidR="00BA054E" w:rsidRPr="00BA054E" w:rsidRDefault="00BA054E" w:rsidP="00434BDA">
      <w:pPr>
        <w:spacing w:after="0"/>
        <w:rPr>
          <w:rFonts w:asciiTheme="minorHAnsi" w:hAnsiTheme="minorHAnsi"/>
        </w:rPr>
      </w:pPr>
    </w:p>
    <w:p w14:paraId="091F4A92" w14:textId="67C9054A" w:rsidR="009A7952" w:rsidRPr="00C10543" w:rsidRDefault="007873D4" w:rsidP="009A7952">
      <w:pPr>
        <w:spacing w:line="360" w:lineRule="auto"/>
        <w:outlineLvl w:val="0"/>
        <w:rPr>
          <w:rFonts w:asciiTheme="minorHAnsi" w:eastAsia="Arial Unicode MS" w:hAnsiTheme="minorHAnsi" w:cs="Times New Roman"/>
          <w:b/>
          <w:color w:val="000000"/>
          <w:sz w:val="24"/>
          <w:szCs w:val="24"/>
          <w:u w:color="000000"/>
          <w:lang w:val="de-AT"/>
        </w:rPr>
      </w:pPr>
      <w:bookmarkStart w:id="0" w:name="_Hlk118890505"/>
      <w:r w:rsidRPr="00C10543">
        <w:rPr>
          <w:rFonts w:asciiTheme="minorHAnsi" w:eastAsia="Arial Unicode MS" w:hAnsiTheme="minorHAnsi" w:cs="Times New Roman"/>
          <w:b/>
          <w:color w:val="000000"/>
          <w:sz w:val="24"/>
          <w:szCs w:val="24"/>
          <w:u w:color="000000"/>
          <w:lang w:val="de-AT"/>
        </w:rPr>
        <w:t>GS1 Sync Stars 202</w:t>
      </w:r>
      <w:r w:rsidR="00C10543" w:rsidRPr="00C10543">
        <w:rPr>
          <w:rFonts w:asciiTheme="minorHAnsi" w:eastAsia="Arial Unicode MS" w:hAnsiTheme="minorHAnsi" w:cs="Times New Roman"/>
          <w:b/>
          <w:color w:val="000000"/>
          <w:sz w:val="24"/>
          <w:szCs w:val="24"/>
          <w:u w:color="000000"/>
          <w:lang w:val="de-AT"/>
        </w:rPr>
        <w:t>4</w:t>
      </w:r>
      <w:r w:rsidR="00EB586C" w:rsidRPr="00C10543">
        <w:rPr>
          <w:rFonts w:asciiTheme="minorHAnsi" w:eastAsia="Arial Unicode MS" w:hAnsiTheme="minorHAnsi" w:cs="Times New Roman"/>
          <w:b/>
          <w:color w:val="000000"/>
          <w:sz w:val="24"/>
          <w:szCs w:val="24"/>
          <w:u w:color="000000"/>
          <w:lang w:val="de-AT"/>
        </w:rPr>
        <w:t xml:space="preserve">: </w:t>
      </w:r>
      <w:r w:rsidR="00703347">
        <w:rPr>
          <w:rFonts w:asciiTheme="minorHAnsi" w:eastAsia="Arial Unicode MS" w:hAnsiTheme="minorHAnsi" w:cs="Times New Roman"/>
          <w:b/>
          <w:color w:val="000000"/>
          <w:sz w:val="24"/>
          <w:szCs w:val="24"/>
          <w:u w:color="000000"/>
          <w:lang w:val="de-AT"/>
        </w:rPr>
        <w:t>Ausgezeichnete</w:t>
      </w:r>
      <w:r w:rsidR="00703347" w:rsidRPr="00C10543">
        <w:rPr>
          <w:rFonts w:asciiTheme="minorHAnsi" w:eastAsia="Arial Unicode MS" w:hAnsiTheme="minorHAnsi" w:cs="Times New Roman"/>
          <w:b/>
          <w:color w:val="000000"/>
          <w:sz w:val="24"/>
          <w:szCs w:val="24"/>
          <w:u w:color="000000"/>
          <w:lang w:val="de-AT"/>
        </w:rPr>
        <w:t xml:space="preserve"> </w:t>
      </w:r>
      <w:r w:rsidR="00C10543" w:rsidRPr="00C10543">
        <w:rPr>
          <w:rFonts w:asciiTheme="minorHAnsi" w:eastAsia="Arial Unicode MS" w:hAnsiTheme="minorHAnsi" w:cs="Times New Roman"/>
          <w:b/>
          <w:color w:val="000000"/>
          <w:sz w:val="24"/>
          <w:szCs w:val="24"/>
          <w:u w:color="000000"/>
          <w:lang w:val="de-AT"/>
        </w:rPr>
        <w:t>Stamm</w:t>
      </w:r>
      <w:r w:rsidR="00C10543">
        <w:rPr>
          <w:rFonts w:asciiTheme="minorHAnsi" w:eastAsia="Arial Unicode MS" w:hAnsiTheme="minorHAnsi" w:cs="Times New Roman"/>
          <w:b/>
          <w:color w:val="000000"/>
          <w:sz w:val="24"/>
          <w:szCs w:val="24"/>
          <w:u w:color="000000"/>
          <w:lang w:val="de-AT"/>
        </w:rPr>
        <w:t>daten sind immer ein Gewinn!</w:t>
      </w:r>
    </w:p>
    <w:p w14:paraId="0D5B5ACF" w14:textId="2F8379E1" w:rsidR="00512F1F" w:rsidRDefault="009A7952" w:rsidP="00512F1F">
      <w:pPr>
        <w:spacing w:line="360" w:lineRule="auto"/>
        <w:outlineLvl w:val="0"/>
        <w:rPr>
          <w:rFonts w:asciiTheme="minorHAnsi" w:hAnsiTheme="minorHAnsi"/>
          <w:sz w:val="20"/>
          <w:szCs w:val="20"/>
          <w:lang w:val="de-DE"/>
        </w:rPr>
      </w:pPr>
      <w:r w:rsidRPr="00B278EB">
        <w:rPr>
          <w:rFonts w:asciiTheme="minorHAnsi" w:hAnsiTheme="minorHAnsi"/>
          <w:b/>
          <w:sz w:val="20"/>
          <w:szCs w:val="20"/>
          <w:lang w:val="de-DE"/>
        </w:rPr>
        <w:t>Im Rahmen de</w:t>
      </w:r>
      <w:r w:rsidR="0097280A" w:rsidRPr="00B278EB">
        <w:rPr>
          <w:rFonts w:asciiTheme="minorHAnsi" w:hAnsiTheme="minorHAnsi"/>
          <w:b/>
          <w:sz w:val="20"/>
          <w:szCs w:val="20"/>
          <w:lang w:val="de-DE"/>
        </w:rPr>
        <w:t>r</w:t>
      </w:r>
      <w:r w:rsidRPr="00B278EB">
        <w:rPr>
          <w:rFonts w:asciiTheme="minorHAnsi" w:hAnsiTheme="minorHAnsi"/>
          <w:b/>
          <w:sz w:val="20"/>
          <w:szCs w:val="20"/>
          <w:lang w:val="de-DE"/>
        </w:rPr>
        <w:t xml:space="preserve"> </w:t>
      </w:r>
      <w:r w:rsidR="00EB586C" w:rsidRPr="00B278EB">
        <w:rPr>
          <w:rFonts w:asciiTheme="minorHAnsi" w:hAnsiTheme="minorHAnsi"/>
          <w:b/>
          <w:sz w:val="20"/>
          <w:szCs w:val="20"/>
          <w:lang w:val="de-DE"/>
        </w:rPr>
        <w:t xml:space="preserve">GS1 </w:t>
      </w:r>
      <w:proofErr w:type="spellStart"/>
      <w:r w:rsidR="0097280A" w:rsidRPr="00B278EB">
        <w:rPr>
          <w:rFonts w:asciiTheme="minorHAnsi" w:hAnsiTheme="minorHAnsi"/>
          <w:b/>
          <w:sz w:val="20"/>
          <w:szCs w:val="20"/>
          <w:lang w:val="de-DE"/>
        </w:rPr>
        <w:t>Inter</w:t>
      </w:r>
      <w:r w:rsidR="00342D1C">
        <w:rPr>
          <w:rFonts w:asciiTheme="minorHAnsi" w:hAnsiTheme="minorHAnsi"/>
          <w:b/>
          <w:sz w:val="20"/>
          <w:szCs w:val="20"/>
          <w:lang w:val="de-DE"/>
        </w:rPr>
        <w:t>ACT</w:t>
      </w:r>
      <w:proofErr w:type="spellEnd"/>
      <w:r w:rsidR="00B278EB" w:rsidRPr="00B278EB">
        <w:rPr>
          <w:rFonts w:asciiTheme="minorHAnsi" w:hAnsiTheme="minorHAnsi"/>
          <w:b/>
          <w:sz w:val="20"/>
          <w:szCs w:val="20"/>
          <w:lang w:val="de-DE"/>
        </w:rPr>
        <w:t xml:space="preserve"> in Wien</w:t>
      </w:r>
      <w:r w:rsidR="00EB586C" w:rsidRPr="00B278EB">
        <w:rPr>
          <w:rFonts w:asciiTheme="minorHAnsi" w:hAnsiTheme="minorHAnsi"/>
          <w:b/>
          <w:sz w:val="20"/>
          <w:szCs w:val="20"/>
          <w:lang w:val="de-DE"/>
        </w:rPr>
        <w:t xml:space="preserve"> </w:t>
      </w:r>
      <w:r w:rsidRPr="00B278EB">
        <w:rPr>
          <w:rFonts w:asciiTheme="minorHAnsi" w:hAnsiTheme="minorHAnsi"/>
          <w:b/>
          <w:sz w:val="20"/>
          <w:szCs w:val="20"/>
          <w:lang w:val="de-DE"/>
        </w:rPr>
        <w:t xml:space="preserve">wurden </w:t>
      </w:r>
      <w:r w:rsidR="00B278EB" w:rsidRPr="00B278EB">
        <w:rPr>
          <w:rFonts w:asciiTheme="minorHAnsi" w:hAnsiTheme="minorHAnsi"/>
          <w:b/>
          <w:sz w:val="20"/>
          <w:szCs w:val="20"/>
          <w:lang w:val="de-DE"/>
        </w:rPr>
        <w:t xml:space="preserve">auch </w:t>
      </w:r>
      <w:r w:rsidRPr="00B278EB">
        <w:rPr>
          <w:rFonts w:asciiTheme="minorHAnsi" w:hAnsiTheme="minorHAnsi"/>
          <w:b/>
          <w:sz w:val="20"/>
          <w:szCs w:val="20"/>
          <w:lang w:val="de-DE"/>
        </w:rPr>
        <w:t xml:space="preserve">heuer </w:t>
      </w:r>
      <w:r w:rsidR="00EB586C" w:rsidRPr="00B278EB">
        <w:rPr>
          <w:rFonts w:asciiTheme="minorHAnsi" w:hAnsiTheme="minorHAnsi"/>
          <w:b/>
          <w:sz w:val="20"/>
          <w:szCs w:val="20"/>
          <w:lang w:val="de-DE"/>
        </w:rPr>
        <w:t xml:space="preserve">wieder </w:t>
      </w:r>
      <w:r w:rsidR="00B278EB" w:rsidRPr="00B278EB">
        <w:rPr>
          <w:rFonts w:asciiTheme="minorHAnsi" w:hAnsiTheme="minorHAnsi"/>
          <w:b/>
          <w:sz w:val="20"/>
          <w:szCs w:val="20"/>
          <w:lang w:val="de-DE"/>
        </w:rPr>
        <w:t xml:space="preserve">drei </w:t>
      </w:r>
      <w:r w:rsidR="00440368" w:rsidRPr="00B278EB">
        <w:rPr>
          <w:rFonts w:asciiTheme="minorHAnsi" w:hAnsiTheme="minorHAnsi"/>
          <w:b/>
          <w:sz w:val="20"/>
          <w:szCs w:val="20"/>
          <w:lang w:val="de-DE"/>
        </w:rPr>
        <w:t xml:space="preserve">namhafte </w:t>
      </w:r>
      <w:r w:rsidR="00B17997" w:rsidRPr="00B278EB">
        <w:rPr>
          <w:rFonts w:asciiTheme="minorHAnsi" w:hAnsiTheme="minorHAnsi"/>
          <w:b/>
          <w:sz w:val="20"/>
          <w:szCs w:val="20"/>
          <w:lang w:val="de-DE"/>
        </w:rPr>
        <w:t xml:space="preserve">Unternehmen </w:t>
      </w:r>
      <w:r w:rsidR="005473A1" w:rsidRPr="00B278EB">
        <w:rPr>
          <w:rFonts w:asciiTheme="minorHAnsi" w:hAnsiTheme="minorHAnsi"/>
          <w:b/>
          <w:sz w:val="20"/>
          <w:szCs w:val="20"/>
          <w:lang w:val="de-DE"/>
        </w:rPr>
        <w:t>mit dem GS1 Sync Star</w:t>
      </w:r>
      <w:r w:rsidR="00333CE1" w:rsidRPr="00B278EB">
        <w:rPr>
          <w:rFonts w:asciiTheme="minorHAnsi" w:hAnsiTheme="minorHAnsi"/>
          <w:b/>
          <w:sz w:val="20"/>
          <w:szCs w:val="20"/>
          <w:lang w:val="de-DE"/>
        </w:rPr>
        <w:t xml:space="preserve"> A</w:t>
      </w:r>
      <w:r w:rsidR="005473A1" w:rsidRPr="00B278EB">
        <w:rPr>
          <w:rFonts w:asciiTheme="minorHAnsi" w:hAnsiTheme="minorHAnsi"/>
          <w:b/>
          <w:sz w:val="20"/>
          <w:szCs w:val="20"/>
          <w:lang w:val="de-DE"/>
        </w:rPr>
        <w:t>ward prämiert</w:t>
      </w:r>
      <w:r w:rsidR="00EB586C" w:rsidRPr="00B278EB">
        <w:rPr>
          <w:rFonts w:asciiTheme="minorHAnsi" w:hAnsiTheme="minorHAnsi"/>
          <w:b/>
          <w:sz w:val="20"/>
          <w:szCs w:val="20"/>
          <w:lang w:val="de-DE"/>
        </w:rPr>
        <w:t>.</w:t>
      </w:r>
      <w:r w:rsidR="00B17997" w:rsidRPr="00B278EB">
        <w:rPr>
          <w:rFonts w:asciiTheme="minorHAnsi" w:hAnsiTheme="minorHAnsi"/>
          <w:b/>
          <w:sz w:val="20"/>
          <w:szCs w:val="20"/>
          <w:lang w:val="de-DE"/>
        </w:rPr>
        <w:t xml:space="preserve"> </w:t>
      </w:r>
      <w:r w:rsidR="005479F3" w:rsidRPr="00B278EB">
        <w:rPr>
          <w:rFonts w:asciiTheme="minorHAnsi" w:hAnsiTheme="minorHAnsi"/>
          <w:b/>
          <w:sz w:val="20"/>
          <w:szCs w:val="20"/>
          <w:lang w:val="de-DE"/>
        </w:rPr>
        <w:t xml:space="preserve">Der Preis zeichnet alljährlich </w:t>
      </w:r>
      <w:r w:rsidR="00EB586C" w:rsidRPr="00B278EB">
        <w:rPr>
          <w:rFonts w:asciiTheme="minorHAnsi" w:hAnsiTheme="minorHAnsi"/>
          <w:b/>
          <w:sz w:val="20"/>
          <w:szCs w:val="20"/>
          <w:lang w:val="de-DE"/>
        </w:rPr>
        <w:t>qualitativ herausragende</w:t>
      </w:r>
      <w:r w:rsidR="00C162A4" w:rsidRPr="00B278EB">
        <w:rPr>
          <w:rFonts w:asciiTheme="minorHAnsi" w:hAnsiTheme="minorHAnsi"/>
          <w:b/>
          <w:sz w:val="20"/>
          <w:szCs w:val="20"/>
          <w:lang w:val="de-DE"/>
        </w:rPr>
        <w:t xml:space="preserve"> </w:t>
      </w:r>
      <w:proofErr w:type="spellStart"/>
      <w:r w:rsidR="005479F3" w:rsidRPr="00B278EB">
        <w:rPr>
          <w:rFonts w:asciiTheme="minorHAnsi" w:hAnsiTheme="minorHAnsi"/>
          <w:b/>
          <w:sz w:val="20"/>
          <w:szCs w:val="20"/>
          <w:lang w:val="de-DE"/>
        </w:rPr>
        <w:t>D</w:t>
      </w:r>
      <w:r w:rsidR="00D2582D" w:rsidRPr="00B278EB">
        <w:rPr>
          <w:rFonts w:asciiTheme="minorHAnsi" w:hAnsiTheme="minorHAnsi"/>
          <w:b/>
          <w:sz w:val="20"/>
          <w:szCs w:val="20"/>
          <w:lang w:val="de-DE"/>
        </w:rPr>
        <w:t>a</w:t>
      </w:r>
      <w:r w:rsidR="005479F3" w:rsidRPr="00B278EB">
        <w:rPr>
          <w:rFonts w:asciiTheme="minorHAnsi" w:hAnsiTheme="minorHAnsi"/>
          <w:b/>
          <w:sz w:val="20"/>
          <w:szCs w:val="20"/>
          <w:lang w:val="de-DE"/>
        </w:rPr>
        <w:t>teneinsteller</w:t>
      </w:r>
      <w:proofErr w:type="spellEnd"/>
      <w:r w:rsidR="005479F3" w:rsidRPr="00B278EB">
        <w:rPr>
          <w:rFonts w:asciiTheme="minorHAnsi" w:hAnsiTheme="minorHAnsi"/>
          <w:b/>
          <w:sz w:val="20"/>
          <w:szCs w:val="20"/>
          <w:lang w:val="de-DE"/>
        </w:rPr>
        <w:t xml:space="preserve"> im GS1 Sync Stammdatenpool aus</w:t>
      </w:r>
      <w:r w:rsidR="00EB586C" w:rsidRPr="00B278EB">
        <w:rPr>
          <w:rFonts w:asciiTheme="minorHAnsi" w:hAnsiTheme="minorHAnsi"/>
          <w:b/>
          <w:sz w:val="20"/>
          <w:szCs w:val="20"/>
          <w:lang w:val="de-DE"/>
        </w:rPr>
        <w:t>.</w:t>
      </w:r>
      <w:r w:rsidR="00EB586C">
        <w:rPr>
          <w:rFonts w:asciiTheme="minorHAnsi" w:hAnsiTheme="minorHAnsi"/>
          <w:b/>
          <w:sz w:val="20"/>
          <w:szCs w:val="20"/>
          <w:lang w:val="de-DE"/>
        </w:rPr>
        <w:br/>
      </w:r>
      <w:r w:rsidR="00CA6749" w:rsidRPr="00125920">
        <w:rPr>
          <w:rFonts w:asciiTheme="minorHAnsi" w:hAnsiTheme="minorHAnsi"/>
          <w:sz w:val="20"/>
          <w:szCs w:val="20"/>
          <w:lang w:val="de-DE"/>
        </w:rPr>
        <w:br/>
      </w:r>
      <w:r w:rsidR="001E1B08">
        <w:rPr>
          <w:rFonts w:asciiTheme="minorHAnsi" w:hAnsiTheme="minorHAnsi"/>
          <w:sz w:val="20"/>
          <w:szCs w:val="20"/>
          <w:lang w:val="de-DE"/>
        </w:rPr>
        <w:t>(Wie</w:t>
      </w:r>
      <w:r w:rsidR="001E1B08" w:rsidRPr="006063CD">
        <w:rPr>
          <w:rFonts w:asciiTheme="minorHAnsi" w:hAnsiTheme="minorHAnsi"/>
          <w:sz w:val="20"/>
          <w:szCs w:val="20"/>
          <w:lang w:val="de-DE"/>
        </w:rPr>
        <w:t>n</w:t>
      </w:r>
      <w:r w:rsidR="001E1B08" w:rsidRPr="00430656">
        <w:rPr>
          <w:rFonts w:asciiTheme="minorHAnsi" w:hAnsiTheme="minorHAnsi"/>
          <w:sz w:val="20"/>
          <w:szCs w:val="20"/>
          <w:lang w:val="de-DE"/>
        </w:rPr>
        <w:t xml:space="preserve">, </w:t>
      </w:r>
      <w:r w:rsidR="00C10543">
        <w:rPr>
          <w:rFonts w:asciiTheme="minorHAnsi" w:hAnsiTheme="minorHAnsi"/>
          <w:sz w:val="20"/>
          <w:szCs w:val="20"/>
          <w:lang w:val="de-DE"/>
        </w:rPr>
        <w:t>17</w:t>
      </w:r>
      <w:r w:rsidR="00CA6749" w:rsidRPr="00430656">
        <w:rPr>
          <w:rFonts w:asciiTheme="minorHAnsi" w:hAnsiTheme="minorHAnsi"/>
          <w:sz w:val="20"/>
          <w:szCs w:val="20"/>
          <w:lang w:val="de-DE"/>
        </w:rPr>
        <w:t xml:space="preserve">. </w:t>
      </w:r>
      <w:r w:rsidR="00C10543">
        <w:rPr>
          <w:rFonts w:asciiTheme="minorHAnsi" w:hAnsiTheme="minorHAnsi"/>
          <w:sz w:val="20"/>
          <w:szCs w:val="20"/>
          <w:lang w:val="de-DE"/>
        </w:rPr>
        <w:t>Oktober 2024</w:t>
      </w:r>
      <w:r w:rsidR="00CA6749" w:rsidRPr="00125920">
        <w:rPr>
          <w:rFonts w:asciiTheme="minorHAnsi" w:hAnsiTheme="minorHAnsi"/>
          <w:sz w:val="20"/>
          <w:szCs w:val="20"/>
          <w:lang w:val="de-DE"/>
        </w:rPr>
        <w:t xml:space="preserve">) </w:t>
      </w:r>
      <w:r w:rsidR="00537F53">
        <w:rPr>
          <w:rFonts w:asciiTheme="minorHAnsi" w:hAnsiTheme="minorHAnsi"/>
          <w:sz w:val="20"/>
          <w:szCs w:val="20"/>
          <w:lang w:val="de-DE"/>
        </w:rPr>
        <w:t xml:space="preserve">– </w:t>
      </w:r>
      <w:r w:rsidR="00C10543">
        <w:rPr>
          <w:rFonts w:asciiTheme="minorHAnsi" w:hAnsiTheme="minorHAnsi"/>
          <w:sz w:val="20"/>
          <w:szCs w:val="20"/>
          <w:lang w:val="de-DE"/>
        </w:rPr>
        <w:t xml:space="preserve">Brauerei Murau </w:t>
      </w:r>
      <w:proofErr w:type="spellStart"/>
      <w:r w:rsidR="00C10543">
        <w:rPr>
          <w:rFonts w:asciiTheme="minorHAnsi" w:hAnsiTheme="minorHAnsi"/>
          <w:sz w:val="20"/>
          <w:szCs w:val="20"/>
          <w:lang w:val="de-DE"/>
        </w:rPr>
        <w:t>eGen</w:t>
      </w:r>
      <w:proofErr w:type="spellEnd"/>
      <w:r w:rsidR="00C10543">
        <w:rPr>
          <w:rFonts w:asciiTheme="minorHAnsi" w:hAnsiTheme="minorHAnsi"/>
          <w:sz w:val="20"/>
          <w:szCs w:val="20"/>
          <w:lang w:val="de-DE"/>
        </w:rPr>
        <w:t xml:space="preserve">, </w:t>
      </w:r>
      <w:proofErr w:type="spellStart"/>
      <w:r w:rsidR="00C10543">
        <w:rPr>
          <w:rFonts w:asciiTheme="minorHAnsi" w:hAnsiTheme="minorHAnsi"/>
          <w:sz w:val="20"/>
          <w:szCs w:val="20"/>
          <w:lang w:val="de-DE"/>
        </w:rPr>
        <w:t>Gölles</w:t>
      </w:r>
      <w:proofErr w:type="spellEnd"/>
      <w:r w:rsidR="00C10543">
        <w:rPr>
          <w:rFonts w:asciiTheme="minorHAnsi" w:hAnsiTheme="minorHAnsi"/>
          <w:sz w:val="20"/>
          <w:szCs w:val="20"/>
          <w:lang w:val="de-DE"/>
        </w:rPr>
        <w:t xml:space="preserve"> GmbH und </w:t>
      </w:r>
      <w:bookmarkStart w:id="1" w:name="_Hlk180077928"/>
      <w:r w:rsidR="00C10543">
        <w:rPr>
          <w:rFonts w:asciiTheme="minorHAnsi" w:hAnsiTheme="minorHAnsi"/>
          <w:sz w:val="20"/>
          <w:szCs w:val="20"/>
          <w:lang w:val="de-DE"/>
        </w:rPr>
        <w:t xml:space="preserve">Radatz Feine Wiener Fleischwaren GmbH &amp; </w:t>
      </w:r>
      <w:proofErr w:type="spellStart"/>
      <w:r w:rsidR="00C10543">
        <w:rPr>
          <w:rFonts w:asciiTheme="minorHAnsi" w:hAnsiTheme="minorHAnsi"/>
          <w:sz w:val="20"/>
          <w:szCs w:val="20"/>
          <w:lang w:val="de-DE"/>
        </w:rPr>
        <w:t>Stastnik</w:t>
      </w:r>
      <w:proofErr w:type="spellEnd"/>
      <w:r w:rsidR="00C10543">
        <w:rPr>
          <w:rFonts w:asciiTheme="minorHAnsi" w:hAnsiTheme="minorHAnsi"/>
          <w:sz w:val="20"/>
          <w:szCs w:val="20"/>
          <w:lang w:val="de-DE"/>
        </w:rPr>
        <w:t xml:space="preserve"> GmbH </w:t>
      </w:r>
      <w:bookmarkEnd w:id="1"/>
      <w:r w:rsidR="00C10543">
        <w:rPr>
          <w:rFonts w:asciiTheme="minorHAnsi" w:hAnsiTheme="minorHAnsi"/>
          <w:sz w:val="20"/>
          <w:szCs w:val="20"/>
          <w:lang w:val="de-DE"/>
        </w:rPr>
        <w:t xml:space="preserve">– drei traditionsreiche österreichische Unternehmen, die </w:t>
      </w:r>
      <w:r w:rsidR="00C75BC5">
        <w:rPr>
          <w:rFonts w:asciiTheme="minorHAnsi" w:hAnsiTheme="minorHAnsi"/>
          <w:sz w:val="20"/>
          <w:szCs w:val="20"/>
          <w:lang w:val="de-DE"/>
        </w:rPr>
        <w:t xml:space="preserve">allesamt </w:t>
      </w:r>
      <w:r w:rsidR="00C10543">
        <w:rPr>
          <w:rFonts w:asciiTheme="minorHAnsi" w:hAnsiTheme="minorHAnsi"/>
          <w:sz w:val="20"/>
          <w:szCs w:val="20"/>
          <w:lang w:val="de-DE"/>
        </w:rPr>
        <w:t xml:space="preserve">nicht nur </w:t>
      </w:r>
      <w:r w:rsidR="00B278EB">
        <w:rPr>
          <w:rFonts w:asciiTheme="minorHAnsi" w:hAnsiTheme="minorHAnsi"/>
          <w:sz w:val="20"/>
          <w:szCs w:val="20"/>
          <w:lang w:val="de-DE"/>
        </w:rPr>
        <w:t>höchsten</w:t>
      </w:r>
      <w:r w:rsidR="00C10543">
        <w:rPr>
          <w:rFonts w:asciiTheme="minorHAnsi" w:hAnsiTheme="minorHAnsi"/>
          <w:sz w:val="20"/>
          <w:szCs w:val="20"/>
          <w:lang w:val="de-DE"/>
        </w:rPr>
        <w:t xml:space="preserve"> Genuss versprechen</w:t>
      </w:r>
      <w:r w:rsidR="00C75BC5">
        <w:rPr>
          <w:rFonts w:asciiTheme="minorHAnsi" w:hAnsiTheme="minorHAnsi"/>
          <w:sz w:val="20"/>
          <w:szCs w:val="20"/>
          <w:lang w:val="de-DE"/>
        </w:rPr>
        <w:t>, sondern</w:t>
      </w:r>
      <w:r w:rsidR="00C10543">
        <w:rPr>
          <w:rFonts w:asciiTheme="minorHAnsi" w:hAnsiTheme="minorHAnsi"/>
          <w:sz w:val="20"/>
          <w:szCs w:val="20"/>
          <w:lang w:val="de-DE"/>
        </w:rPr>
        <w:t xml:space="preserve"> seit heute noch etwas gemeinsam haben: </w:t>
      </w:r>
      <w:r w:rsidR="00C75BC5">
        <w:rPr>
          <w:rFonts w:asciiTheme="minorHAnsi" w:hAnsiTheme="minorHAnsi"/>
          <w:sz w:val="20"/>
          <w:szCs w:val="20"/>
          <w:lang w:val="de-DE"/>
        </w:rPr>
        <w:t>Sie wurden mit dem GS1 Sync Star Award prämiert, der</w:t>
      </w:r>
      <w:r w:rsidR="00A45A5B">
        <w:rPr>
          <w:rFonts w:asciiTheme="minorHAnsi" w:hAnsiTheme="minorHAnsi"/>
          <w:sz w:val="20"/>
          <w:szCs w:val="20"/>
          <w:lang w:val="de-DE"/>
        </w:rPr>
        <w:t xml:space="preserve"> heuer im</w:t>
      </w:r>
      <w:bookmarkStart w:id="2" w:name="_GoBack"/>
      <w:bookmarkEnd w:id="2"/>
      <w:r w:rsidR="00A45A5B">
        <w:rPr>
          <w:rFonts w:asciiTheme="minorHAnsi" w:hAnsiTheme="minorHAnsi"/>
          <w:sz w:val="20"/>
          <w:szCs w:val="20"/>
          <w:lang w:val="de-DE"/>
        </w:rPr>
        <w:t xml:space="preserve"> Rahmen der </w:t>
      </w:r>
      <w:r w:rsidR="00342D1C">
        <w:rPr>
          <w:rFonts w:asciiTheme="minorHAnsi" w:hAnsiTheme="minorHAnsi"/>
          <w:sz w:val="20"/>
          <w:szCs w:val="20"/>
          <w:lang w:val="de-DE"/>
        </w:rPr>
        <w:t xml:space="preserve">europäischen Konferenz </w:t>
      </w:r>
      <w:r w:rsidR="00A45A5B">
        <w:rPr>
          <w:rFonts w:asciiTheme="minorHAnsi" w:hAnsiTheme="minorHAnsi"/>
          <w:sz w:val="20"/>
          <w:szCs w:val="20"/>
          <w:lang w:val="de-DE"/>
        </w:rPr>
        <w:t xml:space="preserve">GS1 </w:t>
      </w:r>
      <w:proofErr w:type="spellStart"/>
      <w:r w:rsidR="00A45A5B">
        <w:rPr>
          <w:rFonts w:asciiTheme="minorHAnsi" w:hAnsiTheme="minorHAnsi"/>
          <w:sz w:val="20"/>
          <w:szCs w:val="20"/>
          <w:lang w:val="de-DE"/>
        </w:rPr>
        <w:t>Inter</w:t>
      </w:r>
      <w:r w:rsidR="00342D1C">
        <w:rPr>
          <w:rFonts w:asciiTheme="minorHAnsi" w:hAnsiTheme="minorHAnsi"/>
          <w:sz w:val="20"/>
          <w:szCs w:val="20"/>
          <w:lang w:val="de-DE"/>
        </w:rPr>
        <w:t>ACT</w:t>
      </w:r>
      <w:proofErr w:type="spellEnd"/>
      <w:r w:rsidR="00A45A5B">
        <w:rPr>
          <w:rFonts w:asciiTheme="minorHAnsi" w:hAnsiTheme="minorHAnsi"/>
          <w:sz w:val="20"/>
          <w:szCs w:val="20"/>
          <w:lang w:val="de-DE"/>
        </w:rPr>
        <w:t xml:space="preserve"> im Parkhotel Schönbrunn zum neunten Mal in Folge verliehen wurde. Damit werden alljährlich Unternehmen für ihr außerordentliches Engagement rund um die Datenqualität im GS1 Sync Stammdatenpool</w:t>
      </w:r>
      <w:r w:rsidR="00512F1F">
        <w:rPr>
          <w:rFonts w:asciiTheme="minorHAnsi" w:hAnsiTheme="minorHAnsi"/>
          <w:sz w:val="20"/>
          <w:szCs w:val="20"/>
          <w:lang w:val="de-DE"/>
        </w:rPr>
        <w:t xml:space="preserve"> vor den Vorhang geholt. Dies</w:t>
      </w:r>
      <w:r w:rsidR="00817876">
        <w:rPr>
          <w:rFonts w:asciiTheme="minorHAnsi" w:hAnsiTheme="minorHAnsi"/>
          <w:sz w:val="20"/>
          <w:szCs w:val="20"/>
          <w:lang w:val="de-DE"/>
        </w:rPr>
        <w:t xml:space="preserve"> zeigt sich laut GS1 Austria Geschäftsführer </w:t>
      </w:r>
      <w:r w:rsidR="00342D1C">
        <w:rPr>
          <w:rFonts w:asciiTheme="minorHAnsi" w:hAnsiTheme="minorHAnsi"/>
          <w:sz w:val="20"/>
          <w:szCs w:val="20"/>
          <w:lang w:val="de-DE"/>
        </w:rPr>
        <w:t xml:space="preserve">Mag. </w:t>
      </w:r>
      <w:r w:rsidR="00817876">
        <w:rPr>
          <w:rFonts w:asciiTheme="minorHAnsi" w:hAnsiTheme="minorHAnsi"/>
          <w:sz w:val="20"/>
          <w:szCs w:val="20"/>
          <w:lang w:val="de-DE"/>
        </w:rPr>
        <w:t xml:space="preserve">Gregor Herzog vor allem </w:t>
      </w:r>
      <w:r w:rsidR="002714CF">
        <w:rPr>
          <w:rFonts w:asciiTheme="minorHAnsi" w:hAnsiTheme="minorHAnsi"/>
          <w:sz w:val="20"/>
          <w:szCs w:val="20"/>
          <w:lang w:val="de-DE"/>
        </w:rPr>
        <w:t>da</w:t>
      </w:r>
      <w:r w:rsidR="00512F1F">
        <w:rPr>
          <w:rFonts w:asciiTheme="minorHAnsi" w:hAnsiTheme="minorHAnsi"/>
          <w:sz w:val="20"/>
          <w:szCs w:val="20"/>
          <w:lang w:val="de-DE"/>
        </w:rPr>
        <w:t>ran</w:t>
      </w:r>
      <w:r w:rsidR="00817876">
        <w:rPr>
          <w:rFonts w:asciiTheme="minorHAnsi" w:hAnsiTheme="minorHAnsi"/>
          <w:sz w:val="20"/>
          <w:szCs w:val="20"/>
          <w:lang w:val="de-DE"/>
        </w:rPr>
        <w:t>, „dass die Daten zu jeder Zeit vollständig, korrekt und in der aktuellsten Version dem Handel über GS1 Sync zur Verfügung gestellt werden.</w:t>
      </w:r>
      <w:r w:rsidR="00512F1F">
        <w:rPr>
          <w:rFonts w:asciiTheme="minorHAnsi" w:hAnsiTheme="minorHAnsi"/>
          <w:sz w:val="20"/>
          <w:szCs w:val="20"/>
          <w:lang w:val="de-DE"/>
        </w:rPr>
        <w:t xml:space="preserve"> Nur so kann eine reibungslose Warenübernahme oder eine Listung in Online-Shops garantiert werden.</w:t>
      </w:r>
      <w:r w:rsidR="00817876">
        <w:rPr>
          <w:rFonts w:asciiTheme="minorHAnsi" w:hAnsiTheme="minorHAnsi"/>
          <w:sz w:val="20"/>
          <w:szCs w:val="20"/>
          <w:lang w:val="de-DE"/>
        </w:rPr>
        <w:t xml:space="preserve">“ </w:t>
      </w:r>
    </w:p>
    <w:p w14:paraId="54B50F5B" w14:textId="079F973D" w:rsidR="00A936C2" w:rsidRDefault="00512F1F" w:rsidP="009A7952">
      <w:pPr>
        <w:spacing w:line="360" w:lineRule="auto"/>
        <w:outlineLvl w:val="0"/>
        <w:rPr>
          <w:rFonts w:asciiTheme="minorHAnsi" w:hAnsiTheme="minorHAnsi"/>
          <w:sz w:val="20"/>
          <w:szCs w:val="20"/>
          <w:lang w:val="de-DE"/>
        </w:rPr>
      </w:pPr>
      <w:r>
        <w:rPr>
          <w:rFonts w:asciiTheme="minorHAnsi" w:hAnsiTheme="minorHAnsi"/>
          <w:b/>
          <w:sz w:val="20"/>
          <w:szCs w:val="20"/>
          <w:lang w:val="de-DE"/>
        </w:rPr>
        <w:t>Immer einen Schritt voraus</w:t>
      </w:r>
      <w:r w:rsidR="00077AB3">
        <w:rPr>
          <w:rFonts w:asciiTheme="minorHAnsi" w:hAnsiTheme="minorHAnsi"/>
          <w:sz w:val="20"/>
          <w:szCs w:val="20"/>
          <w:lang w:val="de-DE"/>
        </w:rPr>
        <w:br/>
      </w:r>
      <w:r>
        <w:rPr>
          <w:rFonts w:asciiTheme="minorHAnsi" w:hAnsiTheme="minorHAnsi"/>
          <w:sz w:val="20"/>
          <w:szCs w:val="20"/>
          <w:lang w:val="de-DE"/>
        </w:rPr>
        <w:t xml:space="preserve">Als wesentlicher Erfolgsfaktor in der Stammdatenpflege – mit dem sich u.a. auch die diesjährigen Preisträger profiliert haben – gilt auch </w:t>
      </w:r>
      <w:r w:rsidR="00B278EB">
        <w:rPr>
          <w:rFonts w:asciiTheme="minorHAnsi" w:hAnsiTheme="minorHAnsi"/>
          <w:sz w:val="20"/>
          <w:szCs w:val="20"/>
          <w:lang w:val="de-DE"/>
        </w:rPr>
        <w:t>zunehmend</w:t>
      </w:r>
      <w:r>
        <w:rPr>
          <w:rFonts w:asciiTheme="minorHAnsi" w:hAnsiTheme="minorHAnsi"/>
          <w:sz w:val="20"/>
          <w:szCs w:val="20"/>
          <w:lang w:val="de-DE"/>
        </w:rPr>
        <w:t xml:space="preserve"> die zeitliche Komponente. Das bedeutet</w:t>
      </w:r>
      <w:r w:rsidR="00B278EB">
        <w:rPr>
          <w:rFonts w:asciiTheme="minorHAnsi" w:hAnsiTheme="minorHAnsi"/>
          <w:sz w:val="20"/>
          <w:szCs w:val="20"/>
          <w:lang w:val="de-DE"/>
        </w:rPr>
        <w:t xml:space="preserve"> so Herzog</w:t>
      </w:r>
      <w:r>
        <w:rPr>
          <w:rFonts w:asciiTheme="minorHAnsi" w:hAnsiTheme="minorHAnsi"/>
          <w:sz w:val="20"/>
          <w:szCs w:val="20"/>
          <w:lang w:val="de-DE"/>
        </w:rPr>
        <w:t xml:space="preserve">, </w:t>
      </w:r>
      <w:r w:rsidR="00B278EB">
        <w:rPr>
          <w:rFonts w:asciiTheme="minorHAnsi" w:hAnsiTheme="minorHAnsi"/>
          <w:sz w:val="20"/>
          <w:szCs w:val="20"/>
          <w:lang w:val="de-DE"/>
        </w:rPr>
        <w:t>„</w:t>
      </w:r>
      <w:r>
        <w:rPr>
          <w:rFonts w:asciiTheme="minorHAnsi" w:hAnsiTheme="minorHAnsi"/>
          <w:sz w:val="20"/>
          <w:szCs w:val="20"/>
          <w:lang w:val="de-DE"/>
        </w:rPr>
        <w:t xml:space="preserve">dass </w:t>
      </w:r>
      <w:r w:rsidR="00375B36">
        <w:rPr>
          <w:rFonts w:asciiTheme="minorHAnsi" w:hAnsiTheme="minorHAnsi"/>
          <w:sz w:val="20"/>
          <w:szCs w:val="20"/>
          <w:lang w:val="de-DE"/>
        </w:rPr>
        <w:t>bestenfalls schon vor der Einführung eines neuen Produkts</w:t>
      </w:r>
      <w:r>
        <w:rPr>
          <w:rFonts w:asciiTheme="minorHAnsi" w:hAnsiTheme="minorHAnsi"/>
          <w:sz w:val="20"/>
          <w:szCs w:val="20"/>
          <w:lang w:val="de-DE"/>
        </w:rPr>
        <w:t xml:space="preserve"> </w:t>
      </w:r>
      <w:r w:rsidR="00375B36">
        <w:rPr>
          <w:rFonts w:asciiTheme="minorHAnsi" w:hAnsiTheme="minorHAnsi"/>
          <w:sz w:val="20"/>
          <w:szCs w:val="20"/>
          <w:lang w:val="de-DE"/>
        </w:rPr>
        <w:t>im Handel</w:t>
      </w:r>
      <w:r w:rsidR="00427071">
        <w:rPr>
          <w:rFonts w:asciiTheme="minorHAnsi" w:hAnsiTheme="minorHAnsi"/>
          <w:sz w:val="20"/>
          <w:szCs w:val="20"/>
          <w:lang w:val="de-DE"/>
        </w:rPr>
        <w:t xml:space="preserve"> die</w:t>
      </w:r>
      <w:r w:rsidR="00375B36">
        <w:rPr>
          <w:rFonts w:asciiTheme="minorHAnsi" w:hAnsiTheme="minorHAnsi"/>
          <w:sz w:val="20"/>
          <w:szCs w:val="20"/>
          <w:lang w:val="de-DE"/>
        </w:rPr>
        <w:t xml:space="preserve"> Stammdaten elektronisch bereitgestellt werden, was eine wesentliche Erleichterung für die Planbarkeit </w:t>
      </w:r>
      <w:r w:rsidR="00B278EB">
        <w:rPr>
          <w:rFonts w:asciiTheme="minorHAnsi" w:hAnsiTheme="minorHAnsi"/>
          <w:sz w:val="20"/>
          <w:szCs w:val="20"/>
          <w:lang w:val="de-DE"/>
        </w:rPr>
        <w:t>der</w:t>
      </w:r>
      <w:r w:rsidR="00375B36">
        <w:rPr>
          <w:rFonts w:asciiTheme="minorHAnsi" w:hAnsiTheme="minorHAnsi"/>
          <w:sz w:val="20"/>
          <w:szCs w:val="20"/>
          <w:lang w:val="de-DE"/>
        </w:rPr>
        <w:t xml:space="preserve"> internen Prozesse des Handels darstellt“. Dieser wichtige Schritt voraus gilt nicht nur für die Eingabe der Stammdaten, sondern auch rund um die Bewältigung zukünftiger gesetzlicher </w:t>
      </w:r>
      <w:r w:rsidR="00B278EB">
        <w:rPr>
          <w:rFonts w:asciiTheme="minorHAnsi" w:hAnsiTheme="minorHAnsi"/>
          <w:sz w:val="20"/>
          <w:szCs w:val="20"/>
          <w:lang w:val="de-DE"/>
        </w:rPr>
        <w:t>Anforderungen</w:t>
      </w:r>
      <w:r w:rsidR="00375B36">
        <w:rPr>
          <w:rFonts w:asciiTheme="minorHAnsi" w:hAnsiTheme="minorHAnsi"/>
          <w:sz w:val="20"/>
          <w:szCs w:val="20"/>
          <w:lang w:val="de-DE"/>
        </w:rPr>
        <w:t xml:space="preserve">. </w:t>
      </w:r>
      <w:r w:rsidR="00BB51E4">
        <w:rPr>
          <w:rFonts w:asciiTheme="minorHAnsi" w:hAnsiTheme="minorHAnsi"/>
          <w:sz w:val="20"/>
          <w:szCs w:val="20"/>
          <w:lang w:val="de-DE"/>
        </w:rPr>
        <w:t>Dazu zählen etwa</w:t>
      </w:r>
      <w:r w:rsidR="00A352CF">
        <w:rPr>
          <w:rFonts w:asciiTheme="minorHAnsi" w:hAnsiTheme="minorHAnsi"/>
          <w:sz w:val="20"/>
          <w:szCs w:val="20"/>
          <w:lang w:val="de-DE"/>
        </w:rPr>
        <w:t xml:space="preserve"> </w:t>
      </w:r>
      <w:r w:rsidR="00375B36">
        <w:rPr>
          <w:rFonts w:asciiTheme="minorHAnsi" w:hAnsiTheme="minorHAnsi"/>
          <w:sz w:val="20"/>
          <w:szCs w:val="20"/>
          <w:lang w:val="de-DE"/>
        </w:rPr>
        <w:t xml:space="preserve">die Einführung des Einwegpfands </w:t>
      </w:r>
      <w:r w:rsidR="00703347">
        <w:rPr>
          <w:rFonts w:asciiTheme="minorHAnsi" w:hAnsiTheme="minorHAnsi"/>
          <w:sz w:val="20"/>
          <w:szCs w:val="20"/>
          <w:lang w:val="de-DE"/>
        </w:rPr>
        <w:t>ab 01.01.</w:t>
      </w:r>
      <w:r w:rsidR="00375B36">
        <w:rPr>
          <w:rFonts w:asciiTheme="minorHAnsi" w:hAnsiTheme="minorHAnsi"/>
          <w:sz w:val="20"/>
          <w:szCs w:val="20"/>
          <w:lang w:val="de-DE"/>
        </w:rPr>
        <w:t>2025</w:t>
      </w:r>
      <w:r w:rsidR="00BB51E4">
        <w:rPr>
          <w:rFonts w:asciiTheme="minorHAnsi" w:hAnsiTheme="minorHAnsi"/>
          <w:sz w:val="20"/>
          <w:szCs w:val="20"/>
          <w:lang w:val="de-DE"/>
        </w:rPr>
        <w:t>, wozu zusätzliche Daten über GS1 Sync abgebildet werden müssen oder die für viele Produkte schon sehr bald relevante Entwaldungsrichtlinie (EUDR). Auch sämtliche Informationen zu Verpackungen werden künftig im GS1 Sync Stammdatenpool zusehends in den Vordergrund rücken.</w:t>
      </w:r>
    </w:p>
    <w:p w14:paraId="5DB8B74E" w14:textId="79BE6C24" w:rsidR="002860E3" w:rsidRDefault="00703347" w:rsidP="002A29BD">
      <w:pPr>
        <w:spacing w:line="360" w:lineRule="auto"/>
        <w:outlineLvl w:val="0"/>
        <w:rPr>
          <w:rStyle w:val="Hyperlink"/>
          <w:rFonts w:cs="Arial"/>
          <w:sz w:val="20"/>
          <w:szCs w:val="20"/>
          <w:lang w:val="de-AT"/>
        </w:rPr>
      </w:pPr>
      <w:r>
        <w:rPr>
          <w:rFonts w:asciiTheme="minorHAnsi" w:hAnsiTheme="minorHAnsi"/>
          <w:b/>
          <w:sz w:val="20"/>
          <w:szCs w:val="20"/>
          <w:lang w:val="de-DE"/>
        </w:rPr>
        <w:t xml:space="preserve">Hohe </w:t>
      </w:r>
      <w:r w:rsidR="0097280A">
        <w:rPr>
          <w:rFonts w:asciiTheme="minorHAnsi" w:hAnsiTheme="minorHAnsi"/>
          <w:b/>
          <w:sz w:val="20"/>
          <w:szCs w:val="20"/>
          <w:lang w:val="de-DE"/>
        </w:rPr>
        <w:t>Datenqualität bringt´s!</w:t>
      </w:r>
      <w:r w:rsidR="00970873">
        <w:rPr>
          <w:rFonts w:asciiTheme="minorHAnsi" w:hAnsiTheme="minorHAnsi"/>
          <w:b/>
          <w:sz w:val="20"/>
          <w:szCs w:val="20"/>
          <w:lang w:val="de-DE"/>
        </w:rPr>
        <w:br/>
      </w:r>
      <w:r w:rsidR="0091742D">
        <w:rPr>
          <w:rFonts w:asciiTheme="minorHAnsi" w:hAnsiTheme="minorHAnsi"/>
          <w:sz w:val="20"/>
          <w:szCs w:val="20"/>
          <w:lang w:val="de-DE"/>
        </w:rPr>
        <w:t>Komplett</w:t>
      </w:r>
      <w:r w:rsidR="00221A54" w:rsidRPr="009A3777">
        <w:rPr>
          <w:rFonts w:asciiTheme="minorHAnsi" w:hAnsiTheme="minorHAnsi"/>
          <w:sz w:val="20"/>
          <w:szCs w:val="20"/>
          <w:lang w:val="de-DE"/>
        </w:rPr>
        <w:t xml:space="preserve"> </w:t>
      </w:r>
      <w:r w:rsidR="006E461A">
        <w:rPr>
          <w:rFonts w:asciiTheme="minorHAnsi" w:hAnsiTheme="minorHAnsi"/>
          <w:sz w:val="20"/>
          <w:szCs w:val="20"/>
          <w:lang w:val="de-DE"/>
        </w:rPr>
        <w:t xml:space="preserve">und gut gepflegte </w:t>
      </w:r>
      <w:r w:rsidR="00221A54" w:rsidRPr="009A3777">
        <w:rPr>
          <w:rFonts w:asciiTheme="minorHAnsi" w:hAnsiTheme="minorHAnsi"/>
          <w:sz w:val="20"/>
          <w:szCs w:val="20"/>
          <w:lang w:val="de-DE"/>
        </w:rPr>
        <w:t xml:space="preserve">Datensätze </w:t>
      </w:r>
      <w:r w:rsidR="0091742D">
        <w:rPr>
          <w:rFonts w:asciiTheme="minorHAnsi" w:hAnsiTheme="minorHAnsi"/>
          <w:sz w:val="20"/>
          <w:szCs w:val="20"/>
          <w:lang w:val="de-DE"/>
        </w:rPr>
        <w:t>führen natürlich nicht nur zum GS1 Sync Star</w:t>
      </w:r>
      <w:r w:rsidR="0010045E" w:rsidRPr="009A3777">
        <w:rPr>
          <w:rFonts w:asciiTheme="minorHAnsi" w:hAnsiTheme="minorHAnsi"/>
          <w:sz w:val="20"/>
          <w:szCs w:val="20"/>
          <w:lang w:val="de-DE"/>
        </w:rPr>
        <w:t xml:space="preserve">, </w:t>
      </w:r>
      <w:r w:rsidR="0091742D">
        <w:rPr>
          <w:rFonts w:asciiTheme="minorHAnsi" w:hAnsiTheme="minorHAnsi"/>
          <w:sz w:val="20"/>
          <w:szCs w:val="20"/>
          <w:lang w:val="de-DE"/>
        </w:rPr>
        <w:t xml:space="preserve">sondern </w:t>
      </w:r>
      <w:r w:rsidR="00181FFC">
        <w:rPr>
          <w:rFonts w:asciiTheme="minorHAnsi" w:hAnsiTheme="minorHAnsi"/>
          <w:sz w:val="20"/>
          <w:szCs w:val="20"/>
          <w:lang w:val="de-DE"/>
        </w:rPr>
        <w:t>bieten für die Prämierten zahlreiche weitere Vorteile</w:t>
      </w:r>
      <w:r w:rsidR="00B278EB">
        <w:rPr>
          <w:rFonts w:asciiTheme="minorHAnsi" w:hAnsiTheme="minorHAnsi"/>
          <w:sz w:val="20"/>
          <w:szCs w:val="20"/>
          <w:lang w:val="de-DE"/>
        </w:rPr>
        <w:t>:</w:t>
      </w:r>
      <w:r w:rsidR="00181FFC">
        <w:rPr>
          <w:rFonts w:asciiTheme="minorHAnsi" w:hAnsiTheme="minorHAnsi"/>
          <w:sz w:val="20"/>
          <w:szCs w:val="20"/>
          <w:lang w:val="de-DE"/>
        </w:rPr>
        <w:t xml:space="preserve"> So sorgt Datenqualität bei der </w:t>
      </w:r>
      <w:r w:rsidR="00476BB4">
        <w:rPr>
          <w:rFonts w:asciiTheme="minorHAnsi" w:hAnsiTheme="minorHAnsi"/>
          <w:sz w:val="20"/>
          <w:szCs w:val="20"/>
          <w:lang w:val="de-DE"/>
        </w:rPr>
        <w:t>steiris</w:t>
      </w:r>
      <w:r w:rsidR="00D86A6A">
        <w:rPr>
          <w:rFonts w:asciiTheme="minorHAnsi" w:hAnsiTheme="minorHAnsi"/>
          <w:sz w:val="20"/>
          <w:szCs w:val="20"/>
          <w:lang w:val="de-DE"/>
        </w:rPr>
        <w:t>c</w:t>
      </w:r>
      <w:r w:rsidR="00476BB4">
        <w:rPr>
          <w:rFonts w:asciiTheme="minorHAnsi" w:hAnsiTheme="minorHAnsi"/>
          <w:sz w:val="20"/>
          <w:szCs w:val="20"/>
          <w:lang w:val="de-DE"/>
        </w:rPr>
        <w:t xml:space="preserve">hen </w:t>
      </w:r>
      <w:r w:rsidR="00181FFC">
        <w:rPr>
          <w:rFonts w:asciiTheme="minorHAnsi" w:hAnsiTheme="minorHAnsi"/>
          <w:sz w:val="20"/>
          <w:szCs w:val="20"/>
          <w:lang w:val="de-DE"/>
        </w:rPr>
        <w:t xml:space="preserve">Manufaktur </w:t>
      </w:r>
      <w:proofErr w:type="spellStart"/>
      <w:r w:rsidR="00181FFC">
        <w:rPr>
          <w:rFonts w:asciiTheme="minorHAnsi" w:hAnsiTheme="minorHAnsi"/>
          <w:sz w:val="20"/>
          <w:szCs w:val="20"/>
          <w:lang w:val="de-DE"/>
        </w:rPr>
        <w:t>Gölles</w:t>
      </w:r>
      <w:proofErr w:type="spellEnd"/>
      <w:r w:rsidR="00D86A6A">
        <w:rPr>
          <w:rFonts w:asciiTheme="minorHAnsi" w:hAnsiTheme="minorHAnsi"/>
          <w:sz w:val="20"/>
          <w:szCs w:val="20"/>
          <w:lang w:val="de-DE"/>
        </w:rPr>
        <w:t xml:space="preserve"> – bekannt für ihre edlen Essige und Brände – </w:t>
      </w:r>
      <w:r w:rsidR="00181FFC">
        <w:rPr>
          <w:rFonts w:asciiTheme="minorHAnsi" w:hAnsiTheme="minorHAnsi"/>
          <w:sz w:val="20"/>
          <w:szCs w:val="20"/>
          <w:lang w:val="de-DE"/>
        </w:rPr>
        <w:t xml:space="preserve">laut deren Geschäftsführer David </w:t>
      </w:r>
      <w:proofErr w:type="spellStart"/>
      <w:r w:rsidR="00181FFC">
        <w:rPr>
          <w:rFonts w:asciiTheme="minorHAnsi" w:hAnsiTheme="minorHAnsi"/>
          <w:sz w:val="20"/>
          <w:szCs w:val="20"/>
          <w:lang w:val="de-DE"/>
        </w:rPr>
        <w:t>Gölles</w:t>
      </w:r>
      <w:proofErr w:type="spellEnd"/>
      <w:r w:rsidR="00181FFC">
        <w:rPr>
          <w:rFonts w:asciiTheme="minorHAnsi" w:hAnsiTheme="minorHAnsi"/>
          <w:sz w:val="20"/>
          <w:szCs w:val="20"/>
          <w:lang w:val="de-DE"/>
        </w:rPr>
        <w:t xml:space="preserve"> etwa dafür „unsere Produkte bestmöglich zu präsentieren, wofür sich GS1 Sync als perfekt integriertes internationales Tool erweist“. </w:t>
      </w:r>
      <w:r w:rsidR="00970873">
        <w:rPr>
          <w:rFonts w:asciiTheme="minorHAnsi" w:hAnsiTheme="minorHAnsi"/>
          <w:sz w:val="20"/>
          <w:szCs w:val="20"/>
          <w:lang w:val="de-DE"/>
        </w:rPr>
        <w:t>Warum die Stammdatenpflege so außerordentlich gut funktioniert</w:t>
      </w:r>
      <w:r w:rsidR="0097280A">
        <w:rPr>
          <w:rFonts w:asciiTheme="minorHAnsi" w:hAnsiTheme="minorHAnsi"/>
          <w:sz w:val="20"/>
          <w:szCs w:val="20"/>
          <w:lang w:val="de-DE"/>
        </w:rPr>
        <w:t>,</w:t>
      </w:r>
      <w:r w:rsidR="00970873">
        <w:rPr>
          <w:rFonts w:asciiTheme="minorHAnsi" w:hAnsiTheme="minorHAnsi"/>
          <w:sz w:val="20"/>
          <w:szCs w:val="20"/>
          <w:lang w:val="de-DE"/>
        </w:rPr>
        <w:t xml:space="preserve"> liegt laut Jaqueline Deutsch, bei </w:t>
      </w:r>
      <w:proofErr w:type="spellStart"/>
      <w:r w:rsidR="00970873">
        <w:rPr>
          <w:rFonts w:asciiTheme="minorHAnsi" w:hAnsiTheme="minorHAnsi"/>
          <w:sz w:val="20"/>
          <w:szCs w:val="20"/>
          <w:lang w:val="de-DE"/>
        </w:rPr>
        <w:t>Gölles</w:t>
      </w:r>
      <w:proofErr w:type="spellEnd"/>
      <w:r w:rsidR="00970873">
        <w:rPr>
          <w:rFonts w:asciiTheme="minorHAnsi" w:hAnsiTheme="minorHAnsi"/>
          <w:sz w:val="20"/>
          <w:szCs w:val="20"/>
          <w:lang w:val="de-DE"/>
        </w:rPr>
        <w:t xml:space="preserve"> für Einkauf und Export zuständig</w:t>
      </w:r>
      <w:r w:rsidR="00B278EB">
        <w:rPr>
          <w:rFonts w:asciiTheme="minorHAnsi" w:hAnsiTheme="minorHAnsi"/>
          <w:sz w:val="20"/>
          <w:szCs w:val="20"/>
          <w:lang w:val="de-DE"/>
        </w:rPr>
        <w:t>,</w:t>
      </w:r>
      <w:r w:rsidR="00970873">
        <w:rPr>
          <w:rFonts w:asciiTheme="minorHAnsi" w:hAnsiTheme="minorHAnsi"/>
          <w:sz w:val="20"/>
          <w:szCs w:val="20"/>
          <w:lang w:val="de-DE"/>
        </w:rPr>
        <w:t xml:space="preserve"> vor allem auch an der „guten Zusammenarbeit mit dem GS1 Sync Qualitätssicherung</w:t>
      </w:r>
      <w:r w:rsidR="009D4B00">
        <w:rPr>
          <w:rFonts w:asciiTheme="minorHAnsi" w:hAnsiTheme="minorHAnsi"/>
          <w:sz w:val="20"/>
          <w:szCs w:val="20"/>
          <w:lang w:val="de-DE"/>
        </w:rPr>
        <w:t>s</w:t>
      </w:r>
      <w:r w:rsidR="00970873">
        <w:rPr>
          <w:rFonts w:asciiTheme="minorHAnsi" w:hAnsiTheme="minorHAnsi"/>
          <w:sz w:val="20"/>
          <w:szCs w:val="20"/>
          <w:lang w:val="de-DE"/>
        </w:rPr>
        <w:t xml:space="preserve">team, das mich bei meinen </w:t>
      </w:r>
      <w:r w:rsidR="00970873">
        <w:rPr>
          <w:rFonts w:asciiTheme="minorHAnsi" w:hAnsiTheme="minorHAnsi"/>
          <w:sz w:val="20"/>
          <w:szCs w:val="20"/>
          <w:lang w:val="de-DE"/>
        </w:rPr>
        <w:lastRenderedPageBreak/>
        <w:t xml:space="preserve">ersten Schritten im Portal so gut unterstützt hat, </w:t>
      </w:r>
      <w:r w:rsidR="00B278EB">
        <w:rPr>
          <w:rFonts w:asciiTheme="minorHAnsi" w:hAnsiTheme="minorHAnsi"/>
          <w:sz w:val="20"/>
          <w:szCs w:val="20"/>
          <w:lang w:val="de-DE"/>
        </w:rPr>
        <w:t>dass</w:t>
      </w:r>
      <w:r w:rsidR="00970873">
        <w:rPr>
          <w:rFonts w:asciiTheme="minorHAnsi" w:hAnsiTheme="minorHAnsi"/>
          <w:sz w:val="20"/>
          <w:szCs w:val="20"/>
          <w:lang w:val="de-DE"/>
        </w:rPr>
        <w:t xml:space="preserve"> ich mittlerweile bestens vertraut damit bin und problemlos durch über 300 Produkte navigieren kann“.</w:t>
      </w:r>
      <w:r w:rsidR="00D86A6A">
        <w:rPr>
          <w:rFonts w:asciiTheme="minorHAnsi" w:hAnsiTheme="minorHAnsi"/>
          <w:sz w:val="20"/>
          <w:szCs w:val="20"/>
          <w:lang w:val="de-DE"/>
        </w:rPr>
        <w:t xml:space="preserve"> </w:t>
      </w:r>
      <w:r w:rsidR="00D86A6A" w:rsidRPr="0078311C">
        <w:rPr>
          <w:rFonts w:asciiTheme="minorHAnsi" w:hAnsiTheme="minorHAnsi"/>
          <w:sz w:val="20"/>
          <w:szCs w:val="20"/>
          <w:lang w:val="de-DE"/>
        </w:rPr>
        <w:t xml:space="preserve">Für die Brauerei Murau hat sich seit der Einführung von GS1 Sync </w:t>
      </w:r>
      <w:r w:rsidR="00663317" w:rsidRPr="0078311C">
        <w:rPr>
          <w:rFonts w:asciiTheme="minorHAnsi" w:hAnsiTheme="minorHAnsi"/>
          <w:sz w:val="20"/>
          <w:szCs w:val="20"/>
          <w:lang w:val="de-DE"/>
        </w:rPr>
        <w:t xml:space="preserve">vor zehn Jahren </w:t>
      </w:r>
      <w:r w:rsidR="00D86A6A" w:rsidRPr="0078311C">
        <w:rPr>
          <w:rFonts w:asciiTheme="minorHAnsi" w:hAnsiTheme="minorHAnsi"/>
          <w:sz w:val="20"/>
          <w:szCs w:val="20"/>
          <w:lang w:val="de-DE"/>
        </w:rPr>
        <w:t>einiges in den Geschäftsprozessen</w:t>
      </w:r>
      <w:r w:rsidR="00663317" w:rsidRPr="0078311C">
        <w:rPr>
          <w:rFonts w:asciiTheme="minorHAnsi" w:hAnsiTheme="minorHAnsi"/>
          <w:sz w:val="20"/>
          <w:szCs w:val="20"/>
          <w:lang w:val="de-DE"/>
        </w:rPr>
        <w:t xml:space="preserve"> verändert</w:t>
      </w:r>
      <w:r w:rsidR="00D86A6A" w:rsidRPr="0078311C">
        <w:rPr>
          <w:rFonts w:asciiTheme="minorHAnsi" w:hAnsiTheme="minorHAnsi"/>
          <w:sz w:val="20"/>
          <w:szCs w:val="20"/>
          <w:lang w:val="de-DE"/>
        </w:rPr>
        <w:t>: „Dank der qualitätsgeprüften Daten sind unsere Prozesse effektiver, besser organisiert und wir sind enger mit unseren Kunden ver</w:t>
      </w:r>
      <w:r w:rsidR="00663317" w:rsidRPr="0078311C">
        <w:rPr>
          <w:rFonts w:asciiTheme="minorHAnsi" w:hAnsiTheme="minorHAnsi"/>
          <w:sz w:val="20"/>
          <w:szCs w:val="20"/>
          <w:lang w:val="de-DE"/>
        </w:rPr>
        <w:t>bunden</w:t>
      </w:r>
      <w:r w:rsidR="00D86A6A" w:rsidRPr="0078311C">
        <w:rPr>
          <w:rFonts w:asciiTheme="minorHAnsi" w:hAnsiTheme="minorHAnsi"/>
          <w:sz w:val="20"/>
          <w:szCs w:val="20"/>
          <w:lang w:val="de-DE"/>
        </w:rPr>
        <w:t>“, so deren stellvertretende</w:t>
      </w:r>
      <w:r w:rsidR="00663317" w:rsidRPr="0078311C">
        <w:rPr>
          <w:rFonts w:asciiTheme="minorHAnsi" w:hAnsiTheme="minorHAnsi"/>
          <w:sz w:val="20"/>
          <w:szCs w:val="20"/>
          <w:lang w:val="de-DE"/>
        </w:rPr>
        <w:t>r</w:t>
      </w:r>
      <w:r w:rsidR="00D86A6A" w:rsidRPr="0078311C">
        <w:rPr>
          <w:rFonts w:asciiTheme="minorHAnsi" w:hAnsiTheme="minorHAnsi"/>
          <w:sz w:val="20"/>
          <w:szCs w:val="20"/>
          <w:lang w:val="de-DE"/>
        </w:rPr>
        <w:t xml:space="preserve"> Obmann Peter Doppler.</w:t>
      </w:r>
      <w:r w:rsidR="00F60D6A" w:rsidRPr="0078311C">
        <w:rPr>
          <w:rFonts w:asciiTheme="minorHAnsi" w:hAnsiTheme="minorHAnsi"/>
          <w:sz w:val="20"/>
          <w:szCs w:val="20"/>
          <w:lang w:val="de-DE"/>
        </w:rPr>
        <w:t xml:space="preserve"> „Dies erfordert eine enge Zusammenarbeit zwischen unserer IT, der Grafikabteilung und dem Qualitätsmanagement“</w:t>
      </w:r>
      <w:r w:rsidR="00663317" w:rsidRPr="0078311C">
        <w:rPr>
          <w:rFonts w:asciiTheme="minorHAnsi" w:hAnsiTheme="minorHAnsi"/>
          <w:sz w:val="20"/>
          <w:szCs w:val="20"/>
          <w:lang w:val="de-DE"/>
        </w:rPr>
        <w:t>,</w:t>
      </w:r>
      <w:r w:rsidR="00F60D6A" w:rsidRPr="0078311C">
        <w:rPr>
          <w:rFonts w:asciiTheme="minorHAnsi" w:hAnsiTheme="minorHAnsi"/>
          <w:sz w:val="20"/>
          <w:szCs w:val="20"/>
          <w:lang w:val="de-DE"/>
        </w:rPr>
        <w:t xml:space="preserve"> erklärt IT-Leiterin Elisabeth Knapp das Erfolgsrezept der Brauerei Murau. Wie der Wiener Fleischermeister Radatz seine Daten immer „</w:t>
      </w:r>
      <w:proofErr w:type="spellStart"/>
      <w:r w:rsidR="00F60D6A" w:rsidRPr="0078311C">
        <w:rPr>
          <w:rFonts w:asciiTheme="minorHAnsi" w:hAnsiTheme="minorHAnsi"/>
          <w:sz w:val="20"/>
          <w:szCs w:val="20"/>
          <w:lang w:val="de-DE"/>
        </w:rPr>
        <w:t>up</w:t>
      </w:r>
      <w:proofErr w:type="spellEnd"/>
      <w:r w:rsidR="00F60D6A" w:rsidRPr="0078311C">
        <w:rPr>
          <w:rFonts w:asciiTheme="minorHAnsi" w:hAnsiTheme="minorHAnsi"/>
          <w:sz w:val="20"/>
          <w:szCs w:val="20"/>
          <w:lang w:val="de-DE"/>
        </w:rPr>
        <w:t xml:space="preserve"> </w:t>
      </w:r>
      <w:proofErr w:type="spellStart"/>
      <w:r w:rsidR="00F60D6A" w:rsidRPr="0078311C">
        <w:rPr>
          <w:rFonts w:asciiTheme="minorHAnsi" w:hAnsiTheme="minorHAnsi"/>
          <w:sz w:val="20"/>
          <w:szCs w:val="20"/>
          <w:lang w:val="de-DE"/>
        </w:rPr>
        <w:t>to</w:t>
      </w:r>
      <w:proofErr w:type="spellEnd"/>
      <w:r w:rsidR="00F60D6A" w:rsidRPr="0078311C">
        <w:rPr>
          <w:rFonts w:asciiTheme="minorHAnsi" w:hAnsiTheme="minorHAnsi"/>
          <w:sz w:val="20"/>
          <w:szCs w:val="20"/>
          <w:lang w:val="de-DE"/>
        </w:rPr>
        <w:t xml:space="preserve"> date“ hält, verrät Victoria </w:t>
      </w:r>
      <w:proofErr w:type="spellStart"/>
      <w:r w:rsidR="00F60D6A" w:rsidRPr="0078311C">
        <w:rPr>
          <w:rFonts w:asciiTheme="minorHAnsi" w:hAnsiTheme="minorHAnsi"/>
          <w:sz w:val="20"/>
          <w:szCs w:val="20"/>
          <w:lang w:val="de-DE"/>
        </w:rPr>
        <w:t>Sumetsberger</w:t>
      </w:r>
      <w:proofErr w:type="spellEnd"/>
      <w:r w:rsidR="00865264" w:rsidRPr="0078311C">
        <w:rPr>
          <w:rFonts w:asciiTheme="minorHAnsi" w:hAnsiTheme="minorHAnsi"/>
          <w:sz w:val="20"/>
          <w:szCs w:val="20"/>
          <w:lang w:val="de-DE"/>
        </w:rPr>
        <w:t>, die im integrierten Management bei Radatz für die Dateneingabe verantwortlich ist: „Die Datenpflege ist ein</w:t>
      </w:r>
      <w:r w:rsidR="00A04164" w:rsidRPr="0078311C">
        <w:rPr>
          <w:rFonts w:asciiTheme="minorHAnsi" w:hAnsiTheme="minorHAnsi"/>
          <w:sz w:val="20"/>
          <w:szCs w:val="20"/>
          <w:lang w:val="de-DE"/>
        </w:rPr>
        <w:t xml:space="preserve"> sehr</w:t>
      </w:r>
      <w:r w:rsidR="00865264" w:rsidRPr="0078311C">
        <w:rPr>
          <w:rFonts w:asciiTheme="minorHAnsi" w:hAnsiTheme="minorHAnsi"/>
          <w:sz w:val="20"/>
          <w:szCs w:val="20"/>
          <w:lang w:val="de-DE"/>
        </w:rPr>
        <w:t xml:space="preserve"> individueller Prozess, bei dem </w:t>
      </w:r>
      <w:r w:rsidR="00663317" w:rsidRPr="0078311C">
        <w:rPr>
          <w:rFonts w:asciiTheme="minorHAnsi" w:hAnsiTheme="minorHAnsi"/>
          <w:sz w:val="20"/>
          <w:szCs w:val="20"/>
          <w:lang w:val="de-DE"/>
        </w:rPr>
        <w:t xml:space="preserve">man </w:t>
      </w:r>
      <w:r w:rsidR="00865264" w:rsidRPr="0078311C">
        <w:rPr>
          <w:rFonts w:asciiTheme="minorHAnsi" w:hAnsiTheme="minorHAnsi"/>
          <w:sz w:val="20"/>
          <w:szCs w:val="20"/>
          <w:lang w:val="de-DE"/>
        </w:rPr>
        <w:t>nicht nach einem strikten Zeitplan vorgehen kann</w:t>
      </w:r>
      <w:r w:rsidR="00663317" w:rsidRPr="0078311C">
        <w:rPr>
          <w:rFonts w:asciiTheme="minorHAnsi" w:hAnsiTheme="minorHAnsi"/>
          <w:sz w:val="20"/>
          <w:szCs w:val="20"/>
          <w:lang w:val="de-DE"/>
        </w:rPr>
        <w:t>.</w:t>
      </w:r>
      <w:r w:rsidR="00865264" w:rsidRPr="0078311C">
        <w:rPr>
          <w:rFonts w:asciiTheme="minorHAnsi" w:hAnsiTheme="minorHAnsi"/>
          <w:sz w:val="20"/>
          <w:szCs w:val="20"/>
          <w:lang w:val="de-DE"/>
        </w:rPr>
        <w:t xml:space="preserve"> </w:t>
      </w:r>
      <w:r w:rsidR="00663317" w:rsidRPr="0078311C">
        <w:rPr>
          <w:rFonts w:asciiTheme="minorHAnsi" w:hAnsiTheme="minorHAnsi"/>
          <w:sz w:val="20"/>
          <w:szCs w:val="20"/>
          <w:lang w:val="de-DE"/>
        </w:rPr>
        <w:t>S</w:t>
      </w:r>
      <w:r w:rsidR="00865264" w:rsidRPr="0078311C">
        <w:rPr>
          <w:rFonts w:asciiTheme="minorHAnsi" w:hAnsiTheme="minorHAnsi"/>
          <w:sz w:val="20"/>
          <w:szCs w:val="20"/>
          <w:lang w:val="de-DE"/>
        </w:rPr>
        <w:t>obald es bei unseren Artikel</w:t>
      </w:r>
      <w:r w:rsidR="00663317" w:rsidRPr="0078311C">
        <w:rPr>
          <w:rFonts w:asciiTheme="minorHAnsi" w:hAnsiTheme="minorHAnsi"/>
          <w:sz w:val="20"/>
          <w:szCs w:val="20"/>
          <w:lang w:val="de-DE"/>
        </w:rPr>
        <w:t>n</w:t>
      </w:r>
      <w:r w:rsidR="00865264" w:rsidRPr="0078311C">
        <w:rPr>
          <w:rFonts w:asciiTheme="minorHAnsi" w:hAnsiTheme="minorHAnsi"/>
          <w:sz w:val="20"/>
          <w:szCs w:val="20"/>
          <w:lang w:val="de-DE"/>
        </w:rPr>
        <w:t xml:space="preserve"> Änderungen oder Neuerungen gibt, werden diese sofort umgesetzt.“</w:t>
      </w:r>
      <w:r w:rsidR="00A04164" w:rsidRPr="0078311C">
        <w:rPr>
          <w:rFonts w:asciiTheme="minorHAnsi" w:hAnsiTheme="minorHAnsi"/>
          <w:sz w:val="20"/>
          <w:szCs w:val="20"/>
          <w:lang w:val="de-DE"/>
        </w:rPr>
        <w:t xml:space="preserve"> Als größten Vorteil von GS1 Sync nennt Radatz-Geschäftsführer </w:t>
      </w:r>
      <w:r w:rsidR="00663317" w:rsidRPr="0078311C">
        <w:rPr>
          <w:rFonts w:asciiTheme="minorHAnsi" w:hAnsiTheme="minorHAnsi"/>
          <w:sz w:val="20"/>
          <w:szCs w:val="20"/>
          <w:lang w:val="de-DE"/>
        </w:rPr>
        <w:t xml:space="preserve">Dr. Franz Radatz </w:t>
      </w:r>
      <w:r w:rsidR="00A04164" w:rsidRPr="0078311C">
        <w:rPr>
          <w:rFonts w:asciiTheme="minorHAnsi" w:hAnsiTheme="minorHAnsi"/>
          <w:sz w:val="20"/>
          <w:szCs w:val="20"/>
          <w:lang w:val="de-DE"/>
        </w:rPr>
        <w:t>„</w:t>
      </w:r>
      <w:r w:rsidR="00663317" w:rsidRPr="0078311C">
        <w:rPr>
          <w:rFonts w:asciiTheme="minorHAnsi" w:hAnsiTheme="minorHAnsi"/>
          <w:sz w:val="20"/>
          <w:szCs w:val="20"/>
          <w:lang w:val="de-DE"/>
        </w:rPr>
        <w:t xml:space="preserve">dass </w:t>
      </w:r>
      <w:r w:rsidR="00A04164" w:rsidRPr="0078311C">
        <w:rPr>
          <w:rFonts w:asciiTheme="minorHAnsi" w:hAnsiTheme="minorHAnsi"/>
          <w:sz w:val="20"/>
          <w:szCs w:val="20"/>
          <w:lang w:val="de-DE"/>
        </w:rPr>
        <w:t>qualitätsgeprüfte</w:t>
      </w:r>
      <w:r w:rsidR="00663317" w:rsidRPr="0078311C">
        <w:rPr>
          <w:rFonts w:asciiTheme="minorHAnsi" w:hAnsiTheme="minorHAnsi"/>
          <w:sz w:val="20"/>
          <w:szCs w:val="20"/>
          <w:lang w:val="de-DE"/>
        </w:rPr>
        <w:t xml:space="preserve"> </w:t>
      </w:r>
      <w:r w:rsidR="00A04164" w:rsidRPr="0078311C">
        <w:rPr>
          <w:rFonts w:asciiTheme="minorHAnsi" w:hAnsiTheme="minorHAnsi"/>
          <w:sz w:val="20"/>
          <w:szCs w:val="20"/>
          <w:lang w:val="de-DE"/>
        </w:rPr>
        <w:t>D</w:t>
      </w:r>
      <w:r w:rsidR="00663317" w:rsidRPr="0078311C">
        <w:rPr>
          <w:rFonts w:asciiTheme="minorHAnsi" w:hAnsiTheme="minorHAnsi"/>
          <w:sz w:val="20"/>
          <w:szCs w:val="20"/>
          <w:lang w:val="de-DE"/>
        </w:rPr>
        <w:t>a</w:t>
      </w:r>
      <w:r w:rsidR="00A04164" w:rsidRPr="0078311C">
        <w:rPr>
          <w:rFonts w:asciiTheme="minorHAnsi" w:hAnsiTheme="minorHAnsi"/>
          <w:sz w:val="20"/>
          <w:szCs w:val="20"/>
          <w:lang w:val="de-DE"/>
        </w:rPr>
        <w:t>ten</w:t>
      </w:r>
      <w:r w:rsidR="00663317" w:rsidRPr="0078311C">
        <w:rPr>
          <w:rFonts w:asciiTheme="minorHAnsi" w:hAnsiTheme="minorHAnsi"/>
          <w:sz w:val="20"/>
          <w:szCs w:val="20"/>
          <w:lang w:val="de-DE"/>
        </w:rPr>
        <w:t xml:space="preserve"> eines zentralen Anbieters vor allem für Vertrauen bei unseren Kunden sorgen, da diese sich auf unsere Daten stets verlassen können.“</w:t>
      </w:r>
      <w:r w:rsidR="00663317" w:rsidRPr="0078311C">
        <w:rPr>
          <w:rFonts w:asciiTheme="minorHAnsi" w:hAnsiTheme="minorHAnsi"/>
          <w:sz w:val="20"/>
          <w:szCs w:val="20"/>
          <w:lang w:val="de-DE"/>
        </w:rPr>
        <w:br/>
      </w:r>
      <w:r w:rsidR="00663317">
        <w:rPr>
          <w:rFonts w:asciiTheme="minorHAnsi" w:hAnsiTheme="minorHAnsi"/>
          <w:b/>
          <w:sz w:val="20"/>
          <w:szCs w:val="20"/>
          <w:lang w:val="de-AT"/>
        </w:rPr>
        <w:br/>
      </w:r>
      <w:r w:rsidR="0055265C" w:rsidRPr="003F210B">
        <w:rPr>
          <w:rFonts w:asciiTheme="minorHAnsi" w:hAnsiTheme="minorHAnsi"/>
          <w:b/>
          <w:sz w:val="20"/>
          <w:szCs w:val="20"/>
          <w:lang w:val="de-AT"/>
        </w:rPr>
        <w:t>Voraussetzungen für GS1 Sync Stars</w:t>
      </w:r>
      <w:r w:rsidR="006E26B3" w:rsidRPr="003F210B">
        <w:rPr>
          <w:rFonts w:asciiTheme="minorHAnsi" w:hAnsiTheme="minorHAnsi"/>
          <w:b/>
          <w:sz w:val="20"/>
          <w:szCs w:val="20"/>
          <w:lang w:val="de-AT"/>
        </w:rPr>
        <w:br/>
      </w:r>
      <w:r w:rsidR="0055265C" w:rsidRPr="003F210B">
        <w:rPr>
          <w:rFonts w:asciiTheme="minorHAnsi" w:hAnsiTheme="minorHAnsi"/>
          <w:sz w:val="20"/>
          <w:szCs w:val="20"/>
          <w:lang w:val="de-AT"/>
        </w:rPr>
        <w:t xml:space="preserve">Um GS1 Sync Star zu werden, muss ein </w:t>
      </w:r>
      <w:proofErr w:type="spellStart"/>
      <w:r w:rsidR="0055265C" w:rsidRPr="003F210B">
        <w:rPr>
          <w:rFonts w:asciiTheme="minorHAnsi" w:hAnsiTheme="minorHAnsi"/>
          <w:sz w:val="20"/>
          <w:szCs w:val="20"/>
          <w:lang w:val="de-AT"/>
        </w:rPr>
        <w:t>Dateneinsteller</w:t>
      </w:r>
      <w:proofErr w:type="spellEnd"/>
      <w:r w:rsidR="0055265C"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selbstständig alle bestehenden Artik</w:t>
      </w:r>
      <w:r w:rsidR="007802F2" w:rsidRPr="003F210B">
        <w:rPr>
          <w:rFonts w:asciiTheme="minorHAnsi" w:hAnsiTheme="minorHAnsi"/>
          <w:sz w:val="20"/>
          <w:szCs w:val="20"/>
          <w:lang w:val="de-AT"/>
        </w:rPr>
        <w:t xml:space="preserve">eldaten im GS1 Sync Stammdatenpool </w:t>
      </w:r>
      <w:r w:rsidR="00333CE1" w:rsidRPr="003F210B">
        <w:rPr>
          <w:rFonts w:asciiTheme="minorHAnsi" w:hAnsiTheme="minorHAnsi"/>
          <w:sz w:val="20"/>
          <w:szCs w:val="20"/>
          <w:lang w:val="de-AT"/>
        </w:rPr>
        <w:t xml:space="preserve">laufend </w:t>
      </w:r>
      <w:r w:rsidR="007802F2" w:rsidRPr="003F210B">
        <w:rPr>
          <w:rFonts w:asciiTheme="minorHAnsi" w:hAnsiTheme="minorHAnsi"/>
          <w:sz w:val="20"/>
          <w:szCs w:val="20"/>
          <w:lang w:val="de-AT"/>
        </w:rPr>
        <w:t>auf Aktua</w:t>
      </w:r>
      <w:r w:rsidR="006D1BF0" w:rsidRPr="003F210B">
        <w:rPr>
          <w:rFonts w:asciiTheme="minorHAnsi" w:hAnsiTheme="minorHAnsi"/>
          <w:sz w:val="20"/>
          <w:szCs w:val="20"/>
          <w:lang w:val="de-AT"/>
        </w:rPr>
        <w:t>lität prüfen</w:t>
      </w:r>
      <w:r w:rsidR="00295514" w:rsidRPr="003F210B">
        <w:rPr>
          <w:rFonts w:asciiTheme="minorHAnsi" w:hAnsiTheme="minorHAnsi"/>
          <w:sz w:val="20"/>
          <w:szCs w:val="20"/>
          <w:lang w:val="de-AT"/>
        </w:rPr>
        <w:t xml:space="preserve"> und ausgelaufene Artikel entsprechend kennzeichnen. Darüber hinaus ist für die</w:t>
      </w:r>
      <w:r w:rsidR="00710726" w:rsidRPr="003F210B">
        <w:rPr>
          <w:rFonts w:asciiTheme="minorHAnsi" w:hAnsiTheme="minorHAnsi"/>
          <w:sz w:val="20"/>
          <w:szCs w:val="20"/>
          <w:lang w:val="de-AT"/>
        </w:rPr>
        <w:t xml:space="preserve"> Vollprüfung der vorha</w:t>
      </w:r>
      <w:r w:rsidR="006D1BF0" w:rsidRPr="003F210B">
        <w:rPr>
          <w:rFonts w:asciiTheme="minorHAnsi" w:hAnsiTheme="minorHAnsi"/>
          <w:sz w:val="20"/>
          <w:szCs w:val="20"/>
          <w:lang w:val="de-AT"/>
        </w:rPr>
        <w:t xml:space="preserve">ndenen Daten </w:t>
      </w:r>
      <w:r w:rsidR="00333CE1" w:rsidRPr="003F210B">
        <w:rPr>
          <w:rFonts w:asciiTheme="minorHAnsi" w:hAnsiTheme="minorHAnsi"/>
          <w:sz w:val="20"/>
          <w:szCs w:val="20"/>
          <w:lang w:val="de-AT"/>
        </w:rPr>
        <w:t xml:space="preserve">durch die GS1 Sync Qualitätssicherung </w:t>
      </w:r>
      <w:r w:rsidR="00295514" w:rsidRPr="003F210B">
        <w:rPr>
          <w:rFonts w:asciiTheme="minorHAnsi" w:hAnsiTheme="minorHAnsi"/>
          <w:sz w:val="20"/>
          <w:szCs w:val="20"/>
          <w:lang w:val="de-AT"/>
        </w:rPr>
        <w:t>die Übermittlung aller aktuelle</w:t>
      </w:r>
      <w:r w:rsidR="00E415A5">
        <w:rPr>
          <w:rFonts w:asciiTheme="minorHAnsi" w:hAnsiTheme="minorHAnsi"/>
          <w:sz w:val="20"/>
          <w:szCs w:val="20"/>
          <w:lang w:val="de-AT"/>
        </w:rPr>
        <w:t>n</w:t>
      </w:r>
      <w:r w:rsidR="00295514" w:rsidRPr="003F210B">
        <w:rPr>
          <w:rFonts w:asciiTheme="minorHAnsi" w:hAnsiTheme="minorHAnsi"/>
          <w:sz w:val="20"/>
          <w:szCs w:val="20"/>
          <w:lang w:val="de-AT"/>
        </w:rPr>
        <w:t xml:space="preserve"> Etiketten, Produktverpackungen </w:t>
      </w:r>
      <w:r w:rsidR="00EE176A">
        <w:rPr>
          <w:rFonts w:asciiTheme="minorHAnsi" w:hAnsiTheme="minorHAnsi"/>
          <w:sz w:val="20"/>
          <w:szCs w:val="20"/>
          <w:lang w:val="de-AT"/>
        </w:rPr>
        <w:t>oder</w:t>
      </w:r>
      <w:r w:rsidR="00295514" w:rsidRPr="003F210B">
        <w:rPr>
          <w:rFonts w:asciiTheme="minorHAnsi" w:hAnsiTheme="minorHAnsi"/>
          <w:sz w:val="20"/>
          <w:szCs w:val="20"/>
          <w:lang w:val="de-AT"/>
        </w:rPr>
        <w:t xml:space="preserve"> Produktbilder erforderlich</w:t>
      </w:r>
      <w:r w:rsidR="006D1BF0" w:rsidRPr="003F210B">
        <w:rPr>
          <w:rFonts w:asciiTheme="minorHAnsi" w:hAnsiTheme="minorHAnsi"/>
          <w:sz w:val="20"/>
          <w:szCs w:val="20"/>
          <w:lang w:val="de-AT"/>
        </w:rPr>
        <w:t>.</w:t>
      </w:r>
      <w:r w:rsidR="00745B5C">
        <w:rPr>
          <w:rFonts w:asciiTheme="minorHAnsi" w:hAnsiTheme="minorHAnsi"/>
          <w:sz w:val="20"/>
          <w:szCs w:val="20"/>
          <w:lang w:val="de-AT"/>
        </w:rPr>
        <w:t xml:space="preserve"> Dabei werden die Daten auf Korrektheit, Vollständigkeit</w:t>
      </w:r>
      <w:r w:rsidR="004166A1">
        <w:rPr>
          <w:rFonts w:asciiTheme="minorHAnsi" w:hAnsiTheme="minorHAnsi"/>
          <w:sz w:val="20"/>
          <w:szCs w:val="20"/>
          <w:lang w:val="de-AT"/>
        </w:rPr>
        <w:t xml:space="preserve"> und Konsistenz geprüft.</w:t>
      </w:r>
      <w:r w:rsidR="006D1BF0" w:rsidRPr="003F210B">
        <w:rPr>
          <w:rFonts w:asciiTheme="minorHAnsi" w:hAnsiTheme="minorHAnsi"/>
          <w:sz w:val="20"/>
          <w:szCs w:val="20"/>
          <w:lang w:val="de-AT"/>
        </w:rPr>
        <w:t xml:space="preserve"> D</w:t>
      </w:r>
      <w:r w:rsidR="00710726" w:rsidRPr="003F210B">
        <w:rPr>
          <w:rFonts w:asciiTheme="minorHAnsi" w:hAnsiTheme="minorHAnsi"/>
          <w:sz w:val="20"/>
          <w:szCs w:val="20"/>
          <w:lang w:val="de-AT"/>
        </w:rPr>
        <w:t xml:space="preserve">ie Datenaktualisierung muss </w:t>
      </w:r>
      <w:r w:rsidR="00745B5C">
        <w:rPr>
          <w:rFonts w:asciiTheme="minorHAnsi" w:hAnsiTheme="minorHAnsi"/>
          <w:sz w:val="20"/>
          <w:szCs w:val="20"/>
          <w:lang w:val="de-AT"/>
        </w:rPr>
        <w:t>alle drei Monate</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abgestimmt </w:t>
      </w:r>
      <w:r w:rsidR="00710726" w:rsidRPr="003F210B">
        <w:rPr>
          <w:rFonts w:asciiTheme="minorHAnsi" w:hAnsiTheme="minorHAnsi"/>
          <w:sz w:val="20"/>
          <w:szCs w:val="20"/>
          <w:lang w:val="de-AT"/>
        </w:rPr>
        <w:t>werden</w:t>
      </w:r>
      <w:r w:rsidR="006D1BF0" w:rsidRPr="003F210B">
        <w:rPr>
          <w:rFonts w:asciiTheme="minorHAnsi" w:hAnsiTheme="minorHAnsi"/>
          <w:sz w:val="20"/>
          <w:szCs w:val="20"/>
          <w:lang w:val="de-AT"/>
        </w:rPr>
        <w:t>, was</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einen proaktiven Kontakt und </w:t>
      </w:r>
      <w:r w:rsidR="007802F2" w:rsidRPr="003F210B">
        <w:rPr>
          <w:rFonts w:asciiTheme="minorHAnsi" w:hAnsiTheme="minorHAnsi"/>
          <w:sz w:val="20"/>
          <w:szCs w:val="20"/>
          <w:lang w:val="de-AT"/>
        </w:rPr>
        <w:t xml:space="preserve">eine gute </w:t>
      </w:r>
      <w:r w:rsidR="00B55B36" w:rsidRPr="003F210B">
        <w:rPr>
          <w:rFonts w:asciiTheme="minorHAnsi" w:hAnsiTheme="minorHAnsi"/>
          <w:sz w:val="20"/>
          <w:szCs w:val="20"/>
          <w:lang w:val="de-AT"/>
        </w:rPr>
        <w:t xml:space="preserve">Zusammenarbeit </w:t>
      </w:r>
      <w:r w:rsidR="006D1BF0" w:rsidRPr="003F210B">
        <w:rPr>
          <w:rFonts w:asciiTheme="minorHAnsi" w:hAnsiTheme="minorHAnsi"/>
          <w:sz w:val="20"/>
          <w:szCs w:val="20"/>
          <w:lang w:val="de-AT"/>
        </w:rPr>
        <w:t>zwischen Kunden und Kundenbetreuer erfordert.</w:t>
      </w:r>
      <w:r w:rsidR="00295514" w:rsidRPr="00745B5C">
        <w:rPr>
          <w:rFonts w:asciiTheme="minorHAnsi" w:hAnsiTheme="minorHAnsi"/>
          <w:sz w:val="20"/>
          <w:szCs w:val="20"/>
          <w:lang w:val="de-AT"/>
        </w:rPr>
        <w:br/>
      </w:r>
      <w:bookmarkEnd w:id="0"/>
      <w:r w:rsidR="00F0018A">
        <w:rPr>
          <w:rFonts w:asciiTheme="minorHAnsi" w:hAnsiTheme="minorHAnsi"/>
          <w:sz w:val="20"/>
          <w:szCs w:val="20"/>
          <w:lang w:val="de-DE"/>
        </w:rPr>
        <w:br/>
      </w:r>
      <w:r w:rsidR="002860E3" w:rsidRPr="00125920">
        <w:rPr>
          <w:rFonts w:asciiTheme="minorHAnsi" w:hAnsiTheme="minorHAnsi"/>
          <w:sz w:val="20"/>
          <w:szCs w:val="20"/>
          <w:lang w:val="de-DE"/>
        </w:rPr>
        <w:t xml:space="preserve">Detaillierte Informationen dazu unter: </w:t>
      </w:r>
      <w:hyperlink r:id="rId8" w:history="1">
        <w:r w:rsidR="00430656" w:rsidRPr="00430656">
          <w:rPr>
            <w:rStyle w:val="Hyperlink"/>
            <w:rFonts w:asciiTheme="minorHAnsi" w:hAnsiTheme="minorHAnsi"/>
            <w:sz w:val="20"/>
            <w:szCs w:val="20"/>
            <w:lang w:val="de-DE"/>
          </w:rPr>
          <w:t>http://www.gs1.at/gs1-sync-star</w:t>
        </w:r>
      </w:hyperlink>
    </w:p>
    <w:p w14:paraId="125D1FED" w14:textId="61609200" w:rsidR="006051F7" w:rsidRDefault="006051F7" w:rsidP="002860E3">
      <w:pPr>
        <w:pStyle w:val="Default"/>
        <w:spacing w:line="360" w:lineRule="auto"/>
        <w:rPr>
          <w:rFonts w:asciiTheme="minorHAnsi" w:hAnsiTheme="minorHAnsi"/>
          <w:color w:val="auto"/>
          <w:sz w:val="20"/>
          <w:szCs w:val="20"/>
        </w:rPr>
      </w:pPr>
    </w:p>
    <w:p w14:paraId="199E92DA" w14:textId="3DC9BF63" w:rsidR="001E1B08" w:rsidRDefault="001E1B08" w:rsidP="006E26B3">
      <w:pPr>
        <w:widowControl w:val="0"/>
        <w:autoSpaceDE w:val="0"/>
        <w:autoSpaceDN w:val="0"/>
        <w:adjustRightInd w:val="0"/>
        <w:spacing w:line="360" w:lineRule="auto"/>
        <w:rPr>
          <w:rFonts w:asciiTheme="minorHAnsi" w:hAnsiTheme="minorHAnsi" w:cs="Arial"/>
          <w:sz w:val="20"/>
          <w:szCs w:val="20"/>
          <w:lang w:val="de-AT"/>
        </w:rPr>
      </w:pPr>
      <w:r w:rsidRPr="00125920">
        <w:rPr>
          <w:rFonts w:asciiTheme="minorHAnsi" w:hAnsiTheme="minorHAnsi" w:cs="Arial"/>
          <w:b/>
          <w:sz w:val="20"/>
          <w:szCs w:val="20"/>
          <w:lang w:val="de-AT"/>
        </w:rPr>
        <w:t>Über GS1 Sync</w:t>
      </w:r>
      <w:r w:rsidR="006E26B3">
        <w:rPr>
          <w:rFonts w:asciiTheme="minorHAnsi" w:hAnsiTheme="minorHAnsi" w:cs="Arial"/>
          <w:b/>
          <w:sz w:val="20"/>
          <w:szCs w:val="20"/>
          <w:lang w:val="de-AT"/>
        </w:rPr>
        <w:br/>
      </w:r>
      <w:r w:rsidRPr="00383D54">
        <w:rPr>
          <w:rFonts w:asciiTheme="minorHAnsi" w:hAnsiTheme="minorHAnsi" w:cs="Arial"/>
          <w:sz w:val="20"/>
          <w:szCs w:val="20"/>
          <w:lang w:val="de-AT"/>
        </w:rPr>
        <w:t>Mit dem Stammdatenservice GS1 Sync bietet GS1 Austria eine Plattform zum elektronischen Austausch von Produktdaten</w:t>
      </w:r>
      <w:r>
        <w:rPr>
          <w:rFonts w:asciiTheme="minorHAnsi" w:hAnsiTheme="minorHAnsi" w:cs="Arial"/>
          <w:sz w:val="20"/>
          <w:szCs w:val="20"/>
          <w:lang w:val="de-AT"/>
        </w:rPr>
        <w:t xml:space="preserve"> – sowohl für Lebensmittelartikel als auch für Artikel aus dem Bereich </w:t>
      </w:r>
      <w:proofErr w:type="spellStart"/>
      <w:r>
        <w:rPr>
          <w:rFonts w:asciiTheme="minorHAnsi" w:hAnsiTheme="minorHAnsi" w:cs="Arial"/>
          <w:sz w:val="20"/>
          <w:szCs w:val="20"/>
          <w:lang w:val="de-AT"/>
        </w:rPr>
        <w:t>Near</w:t>
      </w:r>
      <w:proofErr w:type="spellEnd"/>
      <w:r>
        <w:rPr>
          <w:rFonts w:asciiTheme="minorHAnsi" w:hAnsiTheme="minorHAnsi" w:cs="Arial"/>
          <w:sz w:val="20"/>
          <w:szCs w:val="20"/>
          <w:lang w:val="de-AT"/>
        </w:rPr>
        <w:t xml:space="preserve"> Food</w:t>
      </w:r>
      <w:r w:rsidRPr="00383D54">
        <w:rPr>
          <w:rFonts w:asciiTheme="minorHAnsi" w:hAnsiTheme="minorHAnsi" w:cs="Arial"/>
          <w:sz w:val="20"/>
          <w:szCs w:val="20"/>
          <w:lang w:val="de-AT"/>
        </w:rPr>
        <w:t>.</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Ausgetauscht werden neben rechtlich erforderlichen Daten auch Marketingdaten, B2B-Daten und Produktabbildungen. Österreichische Produzenten können </w:t>
      </w:r>
      <w:r>
        <w:rPr>
          <w:rFonts w:asciiTheme="minorHAnsi" w:hAnsiTheme="minorHAnsi" w:cs="Arial"/>
          <w:sz w:val="20"/>
          <w:szCs w:val="20"/>
          <w:lang w:val="de-AT"/>
        </w:rPr>
        <w:t xml:space="preserve">zusätzlich </w:t>
      </w:r>
      <w:r w:rsidRPr="00125920">
        <w:rPr>
          <w:rFonts w:asciiTheme="minorHAnsi" w:hAnsiTheme="minorHAnsi" w:cs="Arial"/>
          <w:sz w:val="20"/>
          <w:szCs w:val="20"/>
          <w:lang w:val="de-AT"/>
        </w:rPr>
        <w:t>internationalen Handelspartnern via GS1 Sync Daten zur Verfügung stellen.</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Derzeit stehen Daten zu </w:t>
      </w:r>
      <w:r w:rsidR="00703347">
        <w:rPr>
          <w:rFonts w:asciiTheme="minorHAnsi" w:hAnsiTheme="minorHAnsi" w:cs="Arial"/>
          <w:sz w:val="20"/>
          <w:szCs w:val="20"/>
          <w:lang w:val="de-AT"/>
        </w:rPr>
        <w:t xml:space="preserve">über </w:t>
      </w:r>
      <w:r w:rsidR="006B274A" w:rsidRPr="003F1B95">
        <w:rPr>
          <w:rFonts w:asciiTheme="minorHAnsi" w:hAnsiTheme="minorHAnsi" w:cs="Arial"/>
          <w:sz w:val="20"/>
          <w:szCs w:val="20"/>
          <w:lang w:val="de-AT"/>
        </w:rPr>
        <w:t>500</w:t>
      </w:r>
      <w:r w:rsidR="00D04CF5" w:rsidRPr="003F1B95">
        <w:rPr>
          <w:rFonts w:asciiTheme="minorHAnsi" w:hAnsiTheme="minorHAnsi" w:cs="Arial"/>
          <w:sz w:val="20"/>
          <w:szCs w:val="20"/>
          <w:lang w:val="de-AT"/>
        </w:rPr>
        <w:t>.000</w:t>
      </w:r>
      <w:r w:rsidRPr="007B6D92">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Artikelnummern (GTINs) </w:t>
      </w:r>
      <w:r w:rsidR="007B6D92">
        <w:rPr>
          <w:rFonts w:asciiTheme="minorHAnsi" w:hAnsiTheme="minorHAnsi" w:cs="Arial"/>
          <w:sz w:val="20"/>
          <w:szCs w:val="20"/>
          <w:lang w:val="de-AT"/>
        </w:rPr>
        <w:t>bereit</w:t>
      </w:r>
      <w:r w:rsidRPr="00125920">
        <w:rPr>
          <w:rFonts w:asciiTheme="minorHAnsi" w:hAnsiTheme="minorHAnsi" w:cs="Arial"/>
          <w:sz w:val="20"/>
          <w:szCs w:val="20"/>
          <w:lang w:val="de-AT"/>
        </w:rPr>
        <w:t>.</w:t>
      </w:r>
      <w:r>
        <w:rPr>
          <w:rFonts w:asciiTheme="minorHAnsi" w:hAnsiTheme="minorHAnsi" w:cs="Arial"/>
          <w:sz w:val="20"/>
          <w:szCs w:val="20"/>
          <w:lang w:val="de-AT"/>
        </w:rPr>
        <w:t xml:space="preserve"> </w:t>
      </w:r>
    </w:p>
    <w:p w14:paraId="7374812B" w14:textId="77777777" w:rsidR="001E1B08" w:rsidRPr="00A52784" w:rsidRDefault="001E1B08" w:rsidP="006063CD">
      <w:pPr>
        <w:widowControl w:val="0"/>
        <w:autoSpaceDE w:val="0"/>
        <w:autoSpaceDN w:val="0"/>
        <w:adjustRightInd w:val="0"/>
        <w:spacing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Sync ermöglicht </w:t>
      </w:r>
      <w:proofErr w:type="spellStart"/>
      <w:r w:rsidRPr="00A52784">
        <w:rPr>
          <w:rFonts w:asciiTheme="minorHAnsi" w:hAnsiTheme="minorHAnsi" w:cs="Arial"/>
          <w:sz w:val="20"/>
          <w:szCs w:val="20"/>
          <w:lang w:val="de-AT"/>
        </w:rPr>
        <w:t>Dateneinstellern</w:t>
      </w:r>
      <w:proofErr w:type="spellEnd"/>
      <w:r w:rsidRPr="00A52784">
        <w:rPr>
          <w:rFonts w:asciiTheme="minorHAnsi" w:hAnsiTheme="minorHAnsi" w:cs="Arial"/>
          <w:sz w:val="20"/>
          <w:szCs w:val="20"/>
          <w:lang w:val="de-AT"/>
        </w:rPr>
        <w:t xml:space="preserve">, Artikeldaten einfach und effizient auszutauschen. Daten müssen nur ein einziges Mal bereitgestellt werden. Zusätzlich unterstützt GS1 </w:t>
      </w:r>
      <w:r>
        <w:rPr>
          <w:rFonts w:asciiTheme="minorHAnsi" w:hAnsiTheme="minorHAnsi" w:cs="Arial"/>
          <w:sz w:val="20"/>
          <w:szCs w:val="20"/>
          <w:lang w:val="de-AT"/>
        </w:rPr>
        <w:t xml:space="preserve">Austria </w:t>
      </w:r>
      <w:r w:rsidRPr="00A52784">
        <w:rPr>
          <w:rFonts w:asciiTheme="minorHAnsi" w:hAnsiTheme="minorHAnsi" w:cs="Arial"/>
          <w:sz w:val="20"/>
          <w:szCs w:val="20"/>
          <w:lang w:val="de-AT"/>
        </w:rPr>
        <w:t xml:space="preserve">bei der richtigen und korrekten Erfassung der geforderten Artikeldaten. </w:t>
      </w:r>
    </w:p>
    <w:p w14:paraId="578C55DE" w14:textId="5E1673AF" w:rsidR="001E1B08" w:rsidRDefault="001E1B08" w:rsidP="006063CD">
      <w:pPr>
        <w:widowControl w:val="0"/>
        <w:autoSpaceDE w:val="0"/>
        <w:autoSpaceDN w:val="0"/>
        <w:adjustRightInd w:val="0"/>
        <w:spacing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Sync verteilt </w:t>
      </w:r>
      <w:r w:rsidRPr="00790BB7">
        <w:rPr>
          <w:rFonts w:asciiTheme="minorHAnsi" w:hAnsiTheme="minorHAnsi" w:cs="Arial"/>
          <w:sz w:val="20"/>
          <w:szCs w:val="20"/>
          <w:lang w:val="de-AT"/>
        </w:rPr>
        <w:t>alle wesentlichen</w:t>
      </w:r>
      <w:r w:rsidRPr="00A52784">
        <w:rPr>
          <w:rFonts w:asciiTheme="minorHAnsi" w:hAnsiTheme="minorHAnsi" w:cs="Arial"/>
          <w:sz w:val="20"/>
          <w:szCs w:val="20"/>
          <w:lang w:val="de-AT"/>
        </w:rPr>
        <w:t xml:space="preserve"> Produktdaten zuverlässig an den Handel. Lieferanten ersparen sich durch diesen Service die zeitaufwändige und individuelle Aufbereitung und Abstimmung mit </w:t>
      </w:r>
      <w:r w:rsidRPr="00A52784">
        <w:rPr>
          <w:rFonts w:asciiTheme="minorHAnsi" w:hAnsiTheme="minorHAnsi" w:cs="Arial"/>
          <w:sz w:val="20"/>
          <w:szCs w:val="20"/>
          <w:lang w:val="de-AT"/>
        </w:rPr>
        <w:lastRenderedPageBreak/>
        <w:t>jedem einzelnen Handelspartner, da die Händler zentral auf diesen Artikeldatensatz zugreifen können. Führende österreichische Lebensmittelhändler wie REWE, SPAR</w:t>
      </w:r>
      <w:r w:rsidR="0023394E">
        <w:rPr>
          <w:rFonts w:asciiTheme="minorHAnsi" w:hAnsiTheme="minorHAnsi" w:cs="Arial"/>
          <w:sz w:val="20"/>
          <w:szCs w:val="20"/>
          <w:lang w:val="de-AT"/>
        </w:rPr>
        <w:t xml:space="preserve"> und</w:t>
      </w:r>
      <w:r w:rsidRPr="00A52784">
        <w:rPr>
          <w:rFonts w:asciiTheme="minorHAnsi" w:hAnsiTheme="minorHAnsi" w:cs="Arial"/>
          <w:sz w:val="20"/>
          <w:szCs w:val="20"/>
          <w:lang w:val="de-AT"/>
        </w:rPr>
        <w:t xml:space="preserve"> METRO</w:t>
      </w:r>
      <w:r w:rsidR="0068399F">
        <w:rPr>
          <w:rFonts w:asciiTheme="minorHAnsi" w:hAnsiTheme="minorHAnsi" w:cs="Arial"/>
          <w:sz w:val="20"/>
          <w:szCs w:val="20"/>
          <w:lang w:val="de-AT"/>
        </w:rPr>
        <w:t xml:space="preserve"> unterstützen GS1 Sync.</w:t>
      </w:r>
    </w:p>
    <w:p w14:paraId="3C099D50" w14:textId="4F8A437D" w:rsidR="00E96C0A" w:rsidRDefault="00F72865" w:rsidP="00E96C0A">
      <w:pPr>
        <w:spacing w:after="150" w:line="360" w:lineRule="auto"/>
        <w:rPr>
          <w:rFonts w:asciiTheme="minorHAnsi" w:hAnsiTheme="minorHAnsi" w:cs="Arial"/>
          <w:b/>
          <w:sz w:val="20"/>
          <w:szCs w:val="20"/>
          <w:lang w:val="de-AT"/>
        </w:rPr>
      </w:pPr>
      <w:hyperlink r:id="rId9" w:history="1">
        <w:r w:rsidR="00430656" w:rsidRPr="00430656">
          <w:rPr>
            <w:rStyle w:val="Hyperlink"/>
            <w:rFonts w:asciiTheme="minorHAnsi" w:hAnsiTheme="minorHAnsi" w:cs="Arial"/>
            <w:sz w:val="20"/>
            <w:szCs w:val="20"/>
            <w:lang w:val="de-AT"/>
          </w:rPr>
          <w:t>https://www.gs1.at/gs1-sync</w:t>
        </w:r>
      </w:hyperlink>
    </w:p>
    <w:p w14:paraId="3E621A39" w14:textId="77777777" w:rsidR="0029042B" w:rsidRDefault="0029042B" w:rsidP="00C76B27">
      <w:pPr>
        <w:widowControl w:val="0"/>
        <w:autoSpaceDE w:val="0"/>
        <w:autoSpaceDN w:val="0"/>
        <w:adjustRightInd w:val="0"/>
        <w:spacing w:line="360" w:lineRule="auto"/>
        <w:rPr>
          <w:rFonts w:asciiTheme="minorHAnsi" w:hAnsiTheme="minorHAnsi" w:cs="Arial"/>
          <w:b/>
          <w:sz w:val="20"/>
          <w:szCs w:val="20"/>
          <w:lang w:val="de-AT"/>
        </w:rPr>
      </w:pPr>
    </w:p>
    <w:p w14:paraId="29B47AAC" w14:textId="5C512A60" w:rsidR="00C76B27" w:rsidRPr="003F210B" w:rsidRDefault="00C76B27" w:rsidP="00C76B27">
      <w:pPr>
        <w:widowControl w:val="0"/>
        <w:autoSpaceDE w:val="0"/>
        <w:autoSpaceDN w:val="0"/>
        <w:adjustRightInd w:val="0"/>
        <w:spacing w:line="360" w:lineRule="auto"/>
        <w:rPr>
          <w:rFonts w:asciiTheme="minorHAnsi" w:hAnsiTheme="minorHAnsi" w:cs="Arial"/>
          <w:b/>
          <w:sz w:val="20"/>
          <w:szCs w:val="20"/>
          <w:lang w:val="de-AT"/>
        </w:rPr>
      </w:pPr>
      <w:r w:rsidRPr="003F210B">
        <w:rPr>
          <w:rFonts w:asciiTheme="minorHAnsi" w:hAnsiTheme="minorHAnsi" w:cs="Arial"/>
          <w:b/>
          <w:sz w:val="20"/>
          <w:szCs w:val="20"/>
          <w:lang w:val="de-AT"/>
        </w:rPr>
        <w:t>Fotomaterial</w:t>
      </w:r>
      <w:r w:rsidR="00AB7076">
        <w:rPr>
          <w:rFonts w:asciiTheme="minorHAnsi" w:hAnsiTheme="minorHAnsi" w:cs="Arial"/>
          <w:b/>
          <w:sz w:val="20"/>
          <w:szCs w:val="20"/>
          <w:lang w:val="de-AT"/>
        </w:rPr>
        <w:t xml:space="preserve"> </w:t>
      </w:r>
      <w:r w:rsidR="00AB7076">
        <w:rPr>
          <w:rFonts w:asciiTheme="minorHAnsi" w:hAnsiTheme="minorHAnsi" w:cs="Arial"/>
          <w:b/>
          <w:sz w:val="20"/>
          <w:szCs w:val="20"/>
          <w:lang w:val="de-AT"/>
        </w:rPr>
        <w:br/>
      </w:r>
      <w:r w:rsidR="00AB7076" w:rsidRPr="00AB7076">
        <w:rPr>
          <w:rFonts w:asciiTheme="minorHAnsi" w:hAnsiTheme="minorHAnsi" w:cs="Arial"/>
          <w:i/>
          <w:sz w:val="20"/>
          <w:szCs w:val="20"/>
          <w:lang w:val="de-AT"/>
        </w:rPr>
        <w:t xml:space="preserve">© GS1 Austria/Katharina </w:t>
      </w:r>
      <w:proofErr w:type="spellStart"/>
      <w:r w:rsidR="00AB7076" w:rsidRPr="00AB7076">
        <w:rPr>
          <w:rFonts w:asciiTheme="minorHAnsi" w:hAnsiTheme="minorHAnsi" w:cs="Arial"/>
          <w:i/>
          <w:sz w:val="20"/>
          <w:szCs w:val="20"/>
          <w:lang w:val="de-AT"/>
        </w:rPr>
        <w:t>Schiffl</w:t>
      </w:r>
      <w:proofErr w:type="spellEnd"/>
    </w:p>
    <w:p w14:paraId="36BB4AEB" w14:textId="60A176E4" w:rsidR="00F303FB" w:rsidRPr="00774961" w:rsidRDefault="007D0102" w:rsidP="00F303FB">
      <w:pPr>
        <w:widowControl w:val="0"/>
        <w:autoSpaceDE w:val="0"/>
        <w:autoSpaceDN w:val="0"/>
        <w:adjustRightInd w:val="0"/>
        <w:spacing w:line="360" w:lineRule="auto"/>
        <w:rPr>
          <w:rFonts w:asciiTheme="minorHAnsi" w:hAnsiTheme="minorHAnsi" w:cs="Arial"/>
          <w:sz w:val="20"/>
          <w:szCs w:val="20"/>
          <w:lang w:val="de-AT"/>
        </w:rPr>
      </w:pPr>
      <w:r w:rsidRPr="00CD25B9">
        <w:rPr>
          <w:rFonts w:asciiTheme="minorHAnsi" w:hAnsiTheme="minorHAnsi" w:cs="Arial"/>
          <w:sz w:val="20"/>
          <w:szCs w:val="20"/>
          <w:lang w:val="de-AT"/>
        </w:rPr>
        <w:t xml:space="preserve">Bilddownload </w:t>
      </w:r>
      <w:hyperlink r:id="rId10" w:history="1">
        <w:r w:rsidRPr="00B521CD">
          <w:rPr>
            <w:rStyle w:val="Hyperlink"/>
            <w:rFonts w:asciiTheme="minorHAnsi" w:hAnsiTheme="minorHAnsi" w:cs="Arial"/>
            <w:sz w:val="20"/>
            <w:szCs w:val="20"/>
            <w:lang w:val="de-AT"/>
          </w:rPr>
          <w:t>hier</w:t>
        </w:r>
      </w:hyperlink>
      <w:r w:rsidR="00AB7076">
        <w:rPr>
          <w:rFonts w:asciiTheme="minorHAnsi" w:hAnsiTheme="minorHAnsi" w:cs="Arial"/>
          <w:sz w:val="20"/>
          <w:szCs w:val="20"/>
          <w:highlight w:val="yellow"/>
          <w:lang w:val="de-AT"/>
        </w:rPr>
        <w:t xml:space="preserve">  </w:t>
      </w:r>
    </w:p>
    <w:p w14:paraId="44EFD773" w14:textId="40293437" w:rsidR="00BB51E4" w:rsidRDefault="00BB51E4" w:rsidP="009A7952">
      <w:pPr>
        <w:rPr>
          <w:sz w:val="20"/>
          <w:szCs w:val="20"/>
          <w:lang w:val="de-AT"/>
        </w:rPr>
      </w:pPr>
    </w:p>
    <w:p w14:paraId="793E2460" w14:textId="778DE5FD" w:rsidR="00C94F43" w:rsidRPr="00663317" w:rsidRDefault="00D77703" w:rsidP="009A7952">
      <w:pPr>
        <w:rPr>
          <w:i/>
          <w:sz w:val="32"/>
          <w:szCs w:val="32"/>
          <w:highlight w:val="yellow"/>
          <w:lang w:val="de-AT"/>
        </w:rPr>
      </w:pPr>
      <w:r>
        <w:rPr>
          <w:i/>
          <w:noProof/>
          <w:sz w:val="32"/>
          <w:szCs w:val="32"/>
          <w:lang w:val="de-AT"/>
        </w:rPr>
        <w:drawing>
          <wp:inline distT="0" distB="0" distL="0" distR="0" wp14:anchorId="19BD254E" wp14:editId="185ECE53">
            <wp:extent cx="3706042" cy="2471057"/>
            <wp:effectExtent l="0" t="0" r="889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S1_Sync_Stars_2024_Gewinner.jpg"/>
                    <pic:cNvPicPr/>
                  </pic:nvPicPr>
                  <pic:blipFill>
                    <a:blip r:embed="rId11"/>
                    <a:stretch>
                      <a:fillRect/>
                    </a:stretch>
                  </pic:blipFill>
                  <pic:spPr>
                    <a:xfrm>
                      <a:off x="0" y="0"/>
                      <a:ext cx="3730836" cy="2487589"/>
                    </a:xfrm>
                    <a:prstGeom prst="rect">
                      <a:avLst/>
                    </a:prstGeom>
                  </pic:spPr>
                </pic:pic>
              </a:graphicData>
            </a:graphic>
          </wp:inline>
        </w:drawing>
      </w:r>
    </w:p>
    <w:p w14:paraId="7A2FC59F" w14:textId="52FA003A" w:rsidR="00AB7076" w:rsidRPr="00DF474E" w:rsidRDefault="00C94F43" w:rsidP="0044093C">
      <w:pPr>
        <w:rPr>
          <w:i/>
          <w:lang w:val="de-DE"/>
        </w:rPr>
      </w:pPr>
      <w:r w:rsidRPr="00DF474E">
        <w:rPr>
          <w:i/>
          <w:lang w:val="de-AT"/>
        </w:rPr>
        <w:t>Die GS1 Sync Stars Verleihung 202</w:t>
      </w:r>
      <w:r w:rsidR="00E0030A" w:rsidRPr="00DF474E">
        <w:rPr>
          <w:i/>
          <w:lang w:val="de-AT"/>
        </w:rPr>
        <w:t>4</w:t>
      </w:r>
      <w:r w:rsidRPr="00DF474E">
        <w:rPr>
          <w:i/>
          <w:lang w:val="de-AT"/>
        </w:rPr>
        <w:t xml:space="preserve"> v.l.n.r.:</w:t>
      </w:r>
      <w:r w:rsidR="00663317" w:rsidRPr="00DF474E">
        <w:rPr>
          <w:i/>
          <w:lang w:val="de-AT"/>
        </w:rPr>
        <w:t xml:space="preserve"> </w:t>
      </w:r>
      <w:r w:rsidR="00DF474E" w:rsidRPr="00DF474E">
        <w:rPr>
          <w:i/>
          <w:lang w:val="de-DE"/>
        </w:rPr>
        <w:t>Barbara Wendelin (</w:t>
      </w:r>
      <w:r w:rsidR="00DF474E" w:rsidRPr="00DF474E">
        <w:rPr>
          <w:i/>
          <w:lang w:val="de-AT"/>
        </w:rPr>
        <w:t xml:space="preserve">Head </w:t>
      </w:r>
      <w:proofErr w:type="spellStart"/>
      <w:r w:rsidR="00DF474E" w:rsidRPr="00DF474E">
        <w:rPr>
          <w:i/>
          <w:lang w:val="de-AT"/>
        </w:rPr>
        <w:t>of</w:t>
      </w:r>
      <w:proofErr w:type="spellEnd"/>
      <w:r w:rsidR="00DF474E" w:rsidRPr="00DF474E">
        <w:rPr>
          <w:i/>
          <w:lang w:val="de-AT"/>
        </w:rPr>
        <w:t xml:space="preserve"> Master Data Services and </w:t>
      </w:r>
      <w:proofErr w:type="spellStart"/>
      <w:r w:rsidR="00DF474E" w:rsidRPr="00DF474E">
        <w:rPr>
          <w:i/>
          <w:lang w:val="de-AT"/>
        </w:rPr>
        <w:t>Healthcare</w:t>
      </w:r>
      <w:proofErr w:type="spellEnd"/>
      <w:r w:rsidR="00DF474E" w:rsidRPr="00DF474E">
        <w:rPr>
          <w:i/>
          <w:lang w:val="de-AT"/>
        </w:rPr>
        <w:t xml:space="preserve">, GS1 Austria GmbH), </w:t>
      </w:r>
      <w:r w:rsidR="00663317" w:rsidRPr="00DF474E">
        <w:rPr>
          <w:i/>
          <w:lang w:val="de-AT"/>
        </w:rPr>
        <w:t xml:space="preserve">Victoria </w:t>
      </w:r>
      <w:proofErr w:type="spellStart"/>
      <w:r w:rsidR="00663317" w:rsidRPr="00DF474E">
        <w:rPr>
          <w:i/>
          <w:lang w:val="de-AT"/>
        </w:rPr>
        <w:t>Sumetsberger</w:t>
      </w:r>
      <w:proofErr w:type="spellEnd"/>
      <w:r w:rsidR="00663317" w:rsidRPr="00DF474E">
        <w:rPr>
          <w:i/>
          <w:lang w:val="de-AT"/>
        </w:rPr>
        <w:t xml:space="preserve"> (Integriertes Management bei </w:t>
      </w:r>
      <w:r w:rsidR="00663317" w:rsidRPr="00DF474E">
        <w:rPr>
          <w:i/>
          <w:lang w:val="de-DE"/>
        </w:rPr>
        <w:t xml:space="preserve">Radatz Feine Wiener Fleischwaren GmbH &amp; </w:t>
      </w:r>
      <w:proofErr w:type="spellStart"/>
      <w:r w:rsidR="00663317" w:rsidRPr="00DF474E">
        <w:rPr>
          <w:i/>
          <w:lang w:val="de-DE"/>
        </w:rPr>
        <w:t>Stastnik</w:t>
      </w:r>
      <w:proofErr w:type="spellEnd"/>
      <w:r w:rsidR="00663317" w:rsidRPr="00DF474E">
        <w:rPr>
          <w:i/>
          <w:lang w:val="de-DE"/>
        </w:rPr>
        <w:t xml:space="preserve"> GmbH), Dr. Franz Radatz (Geschäftsführer Radatz Feine Wiener Fleischwaren GmbH &amp; </w:t>
      </w:r>
      <w:proofErr w:type="spellStart"/>
      <w:r w:rsidR="00663317" w:rsidRPr="00DF474E">
        <w:rPr>
          <w:i/>
          <w:lang w:val="de-DE"/>
        </w:rPr>
        <w:t>Stastnik</w:t>
      </w:r>
      <w:proofErr w:type="spellEnd"/>
      <w:r w:rsidR="00663317" w:rsidRPr="00DF474E">
        <w:rPr>
          <w:i/>
          <w:lang w:val="de-DE"/>
        </w:rPr>
        <w:t xml:space="preserve"> GmbH), </w:t>
      </w:r>
      <w:r w:rsidR="00DF474E" w:rsidRPr="00DF474E">
        <w:rPr>
          <w:i/>
          <w:lang w:val="de-AT"/>
        </w:rPr>
        <w:t xml:space="preserve">Elisabeth Knapp (IT-Leitung Brauerei Murau </w:t>
      </w:r>
      <w:proofErr w:type="spellStart"/>
      <w:r w:rsidR="00DF474E" w:rsidRPr="00DF474E">
        <w:rPr>
          <w:i/>
          <w:lang w:val="de-AT"/>
        </w:rPr>
        <w:t>eGen</w:t>
      </w:r>
      <w:proofErr w:type="spellEnd"/>
      <w:r w:rsidR="00DF474E" w:rsidRPr="00DF474E">
        <w:rPr>
          <w:i/>
          <w:lang w:val="de-AT"/>
        </w:rPr>
        <w:t xml:space="preserve">), Peter Doppler (Obmann Stellvertreter Brauerei Murau </w:t>
      </w:r>
      <w:proofErr w:type="spellStart"/>
      <w:r w:rsidR="00DF474E" w:rsidRPr="00DF474E">
        <w:rPr>
          <w:i/>
          <w:lang w:val="de-AT"/>
        </w:rPr>
        <w:t>eGen</w:t>
      </w:r>
      <w:proofErr w:type="spellEnd"/>
      <w:r w:rsidR="00DF474E" w:rsidRPr="00DF474E">
        <w:rPr>
          <w:i/>
          <w:lang w:val="de-AT"/>
        </w:rPr>
        <w:t xml:space="preserve">), </w:t>
      </w:r>
      <w:r w:rsidR="00663317" w:rsidRPr="00DF474E">
        <w:rPr>
          <w:i/>
          <w:lang w:val="de-AT"/>
        </w:rPr>
        <w:t>Mag. Gregor Herzog (Geschäftsführer GS1 Austria</w:t>
      </w:r>
      <w:r w:rsidR="00D8728E" w:rsidRPr="00DF474E">
        <w:rPr>
          <w:i/>
          <w:lang w:val="de-AT"/>
        </w:rPr>
        <w:t xml:space="preserve"> Gmb</w:t>
      </w:r>
      <w:r w:rsidR="00DF474E">
        <w:rPr>
          <w:i/>
          <w:lang w:val="de-AT"/>
        </w:rPr>
        <w:t>H)</w:t>
      </w:r>
    </w:p>
    <w:p w14:paraId="35D9E05B" w14:textId="4FF36CB1" w:rsidR="00F10332" w:rsidRPr="00BB51E4" w:rsidRDefault="00AB7076" w:rsidP="0044093C">
      <w:pPr>
        <w:rPr>
          <w:i/>
          <w:sz w:val="32"/>
          <w:szCs w:val="32"/>
          <w:highlight w:val="yellow"/>
          <w:lang w:val="de-AT"/>
        </w:rPr>
      </w:pPr>
      <w:r w:rsidRPr="00DF474E">
        <w:rPr>
          <w:i/>
          <w:lang w:val="de-AT"/>
        </w:rPr>
        <w:t xml:space="preserve">Die Manufaktur </w:t>
      </w:r>
      <w:proofErr w:type="spellStart"/>
      <w:r w:rsidRPr="00DF474E">
        <w:rPr>
          <w:i/>
          <w:lang w:val="de-AT"/>
        </w:rPr>
        <w:t>Gölles</w:t>
      </w:r>
      <w:proofErr w:type="spellEnd"/>
      <w:r w:rsidRPr="00DF474E">
        <w:rPr>
          <w:i/>
          <w:lang w:val="de-AT"/>
        </w:rPr>
        <w:t xml:space="preserve"> konnte aufgrund terminlicher Verhinderung leider nicht an der Preisverleihung teilnehmen.</w:t>
      </w:r>
      <w:r w:rsidR="00C94F43" w:rsidRPr="00DF474E">
        <w:rPr>
          <w:i/>
          <w:lang w:val="de-AT"/>
        </w:rPr>
        <w:t xml:space="preserve"> </w:t>
      </w:r>
    </w:p>
    <w:p w14:paraId="3360FF42" w14:textId="7F819CBD" w:rsidR="00DF474E" w:rsidRDefault="00DF474E" w:rsidP="00BB51E4">
      <w:pPr>
        <w:rPr>
          <w:i/>
          <w:lang w:val="de-AT"/>
        </w:rPr>
      </w:pPr>
      <w:r>
        <w:rPr>
          <w:i/>
          <w:noProof/>
          <w:sz w:val="32"/>
          <w:szCs w:val="32"/>
          <w:lang w:val="de-AT"/>
        </w:rPr>
        <w:drawing>
          <wp:anchor distT="0" distB="0" distL="114300" distR="114300" simplePos="0" relativeHeight="251658240" behindDoc="0" locked="0" layoutInCell="1" allowOverlap="1" wp14:anchorId="7A49DB01" wp14:editId="57643290">
            <wp:simplePos x="0" y="0"/>
            <wp:positionH relativeFrom="margin">
              <wp:align>left</wp:align>
            </wp:positionH>
            <wp:positionV relativeFrom="paragraph">
              <wp:posOffset>194582</wp:posOffset>
            </wp:positionV>
            <wp:extent cx="2813957" cy="1875590"/>
            <wp:effectExtent l="0" t="0" r="571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1_Sync_Stars_2024_Trophaen.jpg"/>
                    <pic:cNvPicPr/>
                  </pic:nvPicPr>
                  <pic:blipFill>
                    <a:blip r:embed="rId12"/>
                    <a:stretch>
                      <a:fillRect/>
                    </a:stretch>
                  </pic:blipFill>
                  <pic:spPr>
                    <a:xfrm>
                      <a:off x="0" y="0"/>
                      <a:ext cx="2813957" cy="1875590"/>
                    </a:xfrm>
                    <a:prstGeom prst="rect">
                      <a:avLst/>
                    </a:prstGeom>
                  </pic:spPr>
                </pic:pic>
              </a:graphicData>
            </a:graphic>
            <wp14:sizeRelH relativeFrom="page">
              <wp14:pctWidth>0</wp14:pctWidth>
            </wp14:sizeRelH>
            <wp14:sizeRelV relativeFrom="page">
              <wp14:pctHeight>0</wp14:pctHeight>
            </wp14:sizeRelV>
          </wp:anchor>
        </w:drawing>
      </w:r>
    </w:p>
    <w:p w14:paraId="02F9F0DE" w14:textId="7D2277CC" w:rsidR="00DF474E" w:rsidRDefault="00DF474E" w:rsidP="00BB51E4">
      <w:pPr>
        <w:rPr>
          <w:i/>
          <w:lang w:val="de-AT"/>
        </w:rPr>
      </w:pPr>
    </w:p>
    <w:p w14:paraId="20151079" w14:textId="4F987057" w:rsidR="00DF474E" w:rsidRDefault="00DF474E" w:rsidP="00BB51E4">
      <w:pPr>
        <w:rPr>
          <w:i/>
          <w:lang w:val="de-AT"/>
        </w:rPr>
      </w:pPr>
    </w:p>
    <w:p w14:paraId="3A9DF314" w14:textId="19A8583C" w:rsidR="00DF474E" w:rsidRDefault="00DF474E" w:rsidP="00BB51E4">
      <w:pPr>
        <w:rPr>
          <w:i/>
          <w:lang w:val="de-AT"/>
        </w:rPr>
      </w:pPr>
    </w:p>
    <w:p w14:paraId="36B61D09" w14:textId="77777777" w:rsidR="00DF474E" w:rsidRDefault="00DF474E" w:rsidP="00BB51E4">
      <w:pPr>
        <w:rPr>
          <w:i/>
          <w:lang w:val="de-AT"/>
        </w:rPr>
      </w:pPr>
    </w:p>
    <w:p w14:paraId="175682A8" w14:textId="77777777" w:rsidR="00DF474E" w:rsidRDefault="00DF474E" w:rsidP="00BB51E4">
      <w:pPr>
        <w:rPr>
          <w:i/>
          <w:lang w:val="de-AT"/>
        </w:rPr>
      </w:pPr>
    </w:p>
    <w:p w14:paraId="4636BCD4" w14:textId="77777777" w:rsidR="00DF474E" w:rsidRDefault="00DF474E" w:rsidP="00BB51E4">
      <w:pPr>
        <w:rPr>
          <w:i/>
          <w:lang w:val="de-AT"/>
        </w:rPr>
      </w:pPr>
    </w:p>
    <w:p w14:paraId="692F131F" w14:textId="77777777" w:rsidR="00DF474E" w:rsidRDefault="00DF474E" w:rsidP="00BB51E4">
      <w:pPr>
        <w:rPr>
          <w:i/>
          <w:lang w:val="de-AT"/>
        </w:rPr>
      </w:pPr>
    </w:p>
    <w:p w14:paraId="12B7C645" w14:textId="77777777" w:rsidR="00DF474E" w:rsidRDefault="00DF474E" w:rsidP="00BB51E4">
      <w:pPr>
        <w:rPr>
          <w:i/>
          <w:lang w:val="de-AT"/>
        </w:rPr>
      </w:pPr>
    </w:p>
    <w:p w14:paraId="1744460F" w14:textId="77777777" w:rsidR="00DF474E" w:rsidRDefault="00DF474E" w:rsidP="00BB51E4">
      <w:pPr>
        <w:rPr>
          <w:i/>
          <w:lang w:val="de-AT"/>
        </w:rPr>
      </w:pPr>
    </w:p>
    <w:p w14:paraId="2290D235" w14:textId="1970CBB9" w:rsidR="00BB51E4" w:rsidRPr="00050BC3" w:rsidRDefault="002A29BD" w:rsidP="00BB51E4">
      <w:pPr>
        <w:rPr>
          <w:rFonts w:asciiTheme="minorHAnsi" w:hAnsiTheme="minorHAnsi" w:cs="Arial"/>
          <w:b/>
          <w:i/>
          <w:lang w:val="de-AT"/>
        </w:rPr>
      </w:pPr>
      <w:r w:rsidRPr="0044093C">
        <w:rPr>
          <w:i/>
          <w:lang w:val="de-AT"/>
        </w:rPr>
        <w:t xml:space="preserve">Die GS1 Sync Stars </w:t>
      </w:r>
      <w:r w:rsidR="00500532" w:rsidRPr="0044093C">
        <w:rPr>
          <w:i/>
          <w:lang w:val="de-AT"/>
        </w:rPr>
        <w:t>202</w:t>
      </w:r>
      <w:r w:rsidR="00BB51E4">
        <w:rPr>
          <w:i/>
          <w:lang w:val="de-AT"/>
        </w:rPr>
        <w:t>4</w:t>
      </w:r>
      <w:r w:rsidR="00500532" w:rsidRPr="0044093C">
        <w:rPr>
          <w:i/>
          <w:lang w:val="de-AT"/>
        </w:rPr>
        <w:t xml:space="preserve"> </w:t>
      </w:r>
      <w:r w:rsidRPr="0044093C">
        <w:rPr>
          <w:i/>
          <w:lang w:val="de-AT"/>
        </w:rPr>
        <w:t xml:space="preserve">– Mit diesen Trophäen werden jährlich Unternehmen für ihre hohe Qualität im GS1 </w:t>
      </w:r>
      <w:r w:rsidR="00500532" w:rsidRPr="0044093C">
        <w:rPr>
          <w:i/>
          <w:lang w:val="de-AT"/>
        </w:rPr>
        <w:t xml:space="preserve">Sync </w:t>
      </w:r>
      <w:r w:rsidRPr="0044093C">
        <w:rPr>
          <w:i/>
          <w:lang w:val="de-AT"/>
        </w:rPr>
        <w:t xml:space="preserve">Stammdatenpool ausgezeichnet. </w:t>
      </w:r>
    </w:p>
    <w:p w14:paraId="3C23B4FD" w14:textId="2F887F85" w:rsidR="002A29BD" w:rsidRPr="0044093C" w:rsidRDefault="002A29BD" w:rsidP="002A29BD">
      <w:pPr>
        <w:rPr>
          <w:i/>
          <w:lang w:val="de-AT"/>
        </w:rPr>
      </w:pPr>
    </w:p>
    <w:p w14:paraId="53007352" w14:textId="77777777" w:rsidR="00F10332" w:rsidRPr="00C94F43" w:rsidRDefault="00F10332" w:rsidP="0069373F">
      <w:pPr>
        <w:widowControl w:val="0"/>
        <w:autoSpaceDE w:val="0"/>
        <w:autoSpaceDN w:val="0"/>
        <w:adjustRightInd w:val="0"/>
        <w:spacing w:line="360" w:lineRule="auto"/>
        <w:rPr>
          <w:rFonts w:asciiTheme="minorHAnsi" w:hAnsiTheme="minorHAnsi" w:cs="Arial"/>
          <w:b/>
          <w:sz w:val="20"/>
          <w:szCs w:val="20"/>
          <w:lang w:val="de-AT"/>
        </w:rPr>
      </w:pPr>
    </w:p>
    <w:p w14:paraId="023D8F51" w14:textId="52BB0D8E" w:rsidR="00DF474E" w:rsidRDefault="00DF474E" w:rsidP="0069373F">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b/>
          <w:noProof/>
          <w:sz w:val="20"/>
          <w:szCs w:val="20"/>
          <w:lang w:val="de-AT"/>
        </w:rPr>
        <w:lastRenderedPageBreak/>
        <w:drawing>
          <wp:inline distT="0" distB="0" distL="0" distR="0" wp14:anchorId="6D03D63A" wp14:editId="70438069">
            <wp:extent cx="2498271" cy="166551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S1_Sync_Stars_2024_Moderation.jpg"/>
                    <pic:cNvPicPr/>
                  </pic:nvPicPr>
                  <pic:blipFill>
                    <a:blip r:embed="rId13"/>
                    <a:stretch>
                      <a:fillRect/>
                    </a:stretch>
                  </pic:blipFill>
                  <pic:spPr>
                    <a:xfrm>
                      <a:off x="0" y="0"/>
                      <a:ext cx="2519002" cy="1679334"/>
                    </a:xfrm>
                    <a:prstGeom prst="rect">
                      <a:avLst/>
                    </a:prstGeom>
                  </pic:spPr>
                </pic:pic>
              </a:graphicData>
            </a:graphic>
          </wp:inline>
        </w:drawing>
      </w:r>
    </w:p>
    <w:p w14:paraId="6110300B" w14:textId="5B098CC7" w:rsidR="00DF474E" w:rsidRDefault="00DF474E" w:rsidP="0069373F">
      <w:pPr>
        <w:widowControl w:val="0"/>
        <w:autoSpaceDE w:val="0"/>
        <w:autoSpaceDN w:val="0"/>
        <w:adjustRightInd w:val="0"/>
        <w:spacing w:line="360" w:lineRule="auto"/>
        <w:rPr>
          <w:i/>
          <w:lang w:val="de-AT"/>
        </w:rPr>
      </w:pPr>
      <w:r w:rsidRPr="00DF474E">
        <w:rPr>
          <w:i/>
          <w:lang w:val="en-US"/>
        </w:rPr>
        <w:t xml:space="preserve">Das </w:t>
      </w:r>
      <w:proofErr w:type="spellStart"/>
      <w:r w:rsidRPr="00DF474E">
        <w:rPr>
          <w:i/>
          <w:lang w:val="en-US"/>
        </w:rPr>
        <w:t>Moderationsteam</w:t>
      </w:r>
      <w:proofErr w:type="spellEnd"/>
      <w:r w:rsidRPr="00DF474E">
        <w:rPr>
          <w:i/>
          <w:lang w:val="en-US"/>
        </w:rPr>
        <w:t xml:space="preserve"> der GS1 Sync Stars-</w:t>
      </w:r>
      <w:proofErr w:type="spellStart"/>
      <w:r w:rsidRPr="00DF474E">
        <w:rPr>
          <w:i/>
          <w:lang w:val="en-US"/>
        </w:rPr>
        <w:t>Verleihung</w:t>
      </w:r>
      <w:proofErr w:type="spellEnd"/>
      <w:r w:rsidRPr="00DF474E">
        <w:rPr>
          <w:i/>
          <w:lang w:val="en-US"/>
        </w:rPr>
        <w:t xml:space="preserve"> 2024:</w:t>
      </w:r>
      <w:r w:rsidRPr="00DF474E">
        <w:rPr>
          <w:rFonts w:asciiTheme="minorHAnsi" w:hAnsiTheme="minorHAnsi"/>
          <w:sz w:val="20"/>
          <w:szCs w:val="20"/>
          <w:lang w:val="en-US"/>
        </w:rPr>
        <w:t xml:space="preserve"> </w:t>
      </w:r>
      <w:r w:rsidRPr="00DF474E">
        <w:rPr>
          <w:i/>
          <w:lang w:val="en-US"/>
        </w:rPr>
        <w:t xml:space="preserve">Barbara Wendelin (Head of Master Data Services and Healthcare, GS1 Austria GmbH), Mag. </w:t>
      </w:r>
      <w:r w:rsidRPr="00DF474E">
        <w:rPr>
          <w:i/>
          <w:lang w:val="de-AT"/>
        </w:rPr>
        <w:t>Gregor Herzog (Geschäftsführer GS1 Austria Gmb</w:t>
      </w:r>
      <w:r>
        <w:rPr>
          <w:i/>
          <w:lang w:val="de-AT"/>
        </w:rPr>
        <w:t>H)</w:t>
      </w:r>
    </w:p>
    <w:p w14:paraId="5EEE2984" w14:textId="186A9D7D" w:rsidR="00DF474E" w:rsidRDefault="00DF474E" w:rsidP="0069373F">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b/>
          <w:noProof/>
          <w:sz w:val="20"/>
          <w:szCs w:val="20"/>
          <w:lang w:val="de-AT"/>
        </w:rPr>
        <w:drawing>
          <wp:anchor distT="0" distB="0" distL="114300" distR="114300" simplePos="0" relativeHeight="251659264" behindDoc="0" locked="0" layoutInCell="1" allowOverlap="1" wp14:anchorId="7DC81585" wp14:editId="52CBDF64">
            <wp:simplePos x="0" y="0"/>
            <wp:positionH relativeFrom="column">
              <wp:posOffset>15693</wp:posOffset>
            </wp:positionH>
            <wp:positionV relativeFrom="paragraph">
              <wp:posOffset>6531</wp:posOffset>
            </wp:positionV>
            <wp:extent cx="2862943" cy="1908629"/>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1_Sync_Stars_2024_Atmosphaere.jpg"/>
                    <pic:cNvPicPr/>
                  </pic:nvPicPr>
                  <pic:blipFill>
                    <a:blip r:embed="rId14"/>
                    <a:stretch>
                      <a:fillRect/>
                    </a:stretch>
                  </pic:blipFill>
                  <pic:spPr>
                    <a:xfrm>
                      <a:off x="0" y="0"/>
                      <a:ext cx="2862943" cy="1908629"/>
                    </a:xfrm>
                    <a:prstGeom prst="rect">
                      <a:avLst/>
                    </a:prstGeom>
                  </pic:spPr>
                </pic:pic>
              </a:graphicData>
            </a:graphic>
            <wp14:sizeRelH relativeFrom="page">
              <wp14:pctWidth>0</wp14:pctWidth>
            </wp14:sizeRelH>
            <wp14:sizeRelV relativeFrom="page">
              <wp14:pctHeight>0</wp14:pctHeight>
            </wp14:sizeRelV>
          </wp:anchor>
        </w:drawing>
      </w:r>
    </w:p>
    <w:p w14:paraId="46453C58" w14:textId="184A91FC" w:rsidR="00DF474E" w:rsidRPr="00DF474E" w:rsidRDefault="00DF474E" w:rsidP="0069373F">
      <w:pPr>
        <w:widowControl w:val="0"/>
        <w:autoSpaceDE w:val="0"/>
        <w:autoSpaceDN w:val="0"/>
        <w:adjustRightInd w:val="0"/>
        <w:spacing w:line="360" w:lineRule="auto"/>
        <w:rPr>
          <w:rFonts w:asciiTheme="minorHAnsi" w:hAnsiTheme="minorHAnsi" w:cs="Arial"/>
          <w:b/>
          <w:sz w:val="20"/>
          <w:szCs w:val="20"/>
          <w:lang w:val="de-AT"/>
        </w:rPr>
      </w:pPr>
    </w:p>
    <w:p w14:paraId="3111A1E6" w14:textId="77777777" w:rsidR="00DF474E" w:rsidRDefault="00DF474E" w:rsidP="0069373F">
      <w:pPr>
        <w:widowControl w:val="0"/>
        <w:autoSpaceDE w:val="0"/>
        <w:autoSpaceDN w:val="0"/>
        <w:adjustRightInd w:val="0"/>
        <w:spacing w:line="360" w:lineRule="auto"/>
        <w:rPr>
          <w:i/>
          <w:lang w:val="de-AT"/>
        </w:rPr>
      </w:pPr>
    </w:p>
    <w:p w14:paraId="289146B0" w14:textId="77777777" w:rsidR="00DF474E" w:rsidRDefault="00DF474E" w:rsidP="0069373F">
      <w:pPr>
        <w:widowControl w:val="0"/>
        <w:autoSpaceDE w:val="0"/>
        <w:autoSpaceDN w:val="0"/>
        <w:adjustRightInd w:val="0"/>
        <w:spacing w:line="360" w:lineRule="auto"/>
        <w:rPr>
          <w:i/>
          <w:lang w:val="de-AT"/>
        </w:rPr>
      </w:pPr>
    </w:p>
    <w:p w14:paraId="1CD28F2B" w14:textId="77777777" w:rsidR="00DF474E" w:rsidRDefault="00DF474E" w:rsidP="0069373F">
      <w:pPr>
        <w:widowControl w:val="0"/>
        <w:autoSpaceDE w:val="0"/>
        <w:autoSpaceDN w:val="0"/>
        <w:adjustRightInd w:val="0"/>
        <w:spacing w:line="360" w:lineRule="auto"/>
        <w:rPr>
          <w:i/>
          <w:lang w:val="de-AT"/>
        </w:rPr>
      </w:pPr>
    </w:p>
    <w:p w14:paraId="12A3F800" w14:textId="77777777" w:rsidR="00DF474E" w:rsidRDefault="00DF474E" w:rsidP="0069373F">
      <w:pPr>
        <w:widowControl w:val="0"/>
        <w:autoSpaceDE w:val="0"/>
        <w:autoSpaceDN w:val="0"/>
        <w:adjustRightInd w:val="0"/>
        <w:spacing w:line="360" w:lineRule="auto"/>
        <w:rPr>
          <w:i/>
          <w:lang w:val="de-AT"/>
        </w:rPr>
      </w:pPr>
    </w:p>
    <w:p w14:paraId="0CF55889" w14:textId="77777777" w:rsidR="00DF474E" w:rsidRDefault="00DF474E" w:rsidP="0069373F">
      <w:pPr>
        <w:widowControl w:val="0"/>
        <w:autoSpaceDE w:val="0"/>
        <w:autoSpaceDN w:val="0"/>
        <w:adjustRightInd w:val="0"/>
        <w:spacing w:line="360" w:lineRule="auto"/>
        <w:rPr>
          <w:i/>
          <w:lang w:val="de-AT"/>
        </w:rPr>
      </w:pPr>
    </w:p>
    <w:p w14:paraId="121717E5" w14:textId="376DDE49" w:rsidR="00DF474E" w:rsidRPr="00DF474E" w:rsidRDefault="00DF474E" w:rsidP="0069373F">
      <w:pPr>
        <w:widowControl w:val="0"/>
        <w:autoSpaceDE w:val="0"/>
        <w:autoSpaceDN w:val="0"/>
        <w:adjustRightInd w:val="0"/>
        <w:spacing w:line="360" w:lineRule="auto"/>
        <w:rPr>
          <w:rFonts w:asciiTheme="minorHAnsi" w:hAnsiTheme="minorHAnsi" w:cs="Arial"/>
          <w:b/>
          <w:sz w:val="20"/>
          <w:szCs w:val="20"/>
          <w:lang w:val="de-AT"/>
        </w:rPr>
      </w:pPr>
      <w:r w:rsidRPr="00DF474E">
        <w:rPr>
          <w:i/>
          <w:lang w:val="de-AT"/>
        </w:rPr>
        <w:t>D</w:t>
      </w:r>
      <w:r>
        <w:rPr>
          <w:i/>
          <w:lang w:val="de-AT"/>
        </w:rPr>
        <w:t xml:space="preserve">ie Verleihung der GS1 Sync Stars 2024 fand heuer im Rahmen der Veranstaltung GS1 </w:t>
      </w:r>
      <w:proofErr w:type="spellStart"/>
      <w:r>
        <w:rPr>
          <w:i/>
          <w:lang w:val="de-AT"/>
        </w:rPr>
        <w:t>InterACT</w:t>
      </w:r>
      <w:proofErr w:type="spellEnd"/>
      <w:r>
        <w:rPr>
          <w:i/>
          <w:lang w:val="de-AT"/>
        </w:rPr>
        <w:t xml:space="preserve"> in den prunkvollen Räumen des Parkhotel Schönbrunn statt.</w:t>
      </w:r>
    </w:p>
    <w:p w14:paraId="62980AA2" w14:textId="77777777" w:rsidR="00DF474E" w:rsidRPr="00DF474E" w:rsidRDefault="00DF474E" w:rsidP="0069373F">
      <w:pPr>
        <w:widowControl w:val="0"/>
        <w:autoSpaceDE w:val="0"/>
        <w:autoSpaceDN w:val="0"/>
        <w:adjustRightInd w:val="0"/>
        <w:spacing w:line="360" w:lineRule="auto"/>
        <w:rPr>
          <w:rFonts w:asciiTheme="minorHAnsi" w:hAnsiTheme="minorHAnsi" w:cs="Arial"/>
          <w:b/>
          <w:sz w:val="20"/>
          <w:szCs w:val="20"/>
          <w:lang w:val="de-AT"/>
        </w:rPr>
      </w:pPr>
    </w:p>
    <w:p w14:paraId="160CCFF3" w14:textId="7DDCC17D" w:rsidR="0069373F" w:rsidRPr="003F210B" w:rsidRDefault="0069373F" w:rsidP="0069373F">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b/>
          <w:sz w:val="20"/>
          <w:szCs w:val="20"/>
          <w:lang w:val="de-AT"/>
        </w:rPr>
        <w:t>Kontakt</w:t>
      </w:r>
    </w:p>
    <w:p w14:paraId="77E9915C" w14:textId="3A87BA01" w:rsidR="003C526E" w:rsidRPr="00FB677B" w:rsidRDefault="003C526E" w:rsidP="003C526E">
      <w:pPr>
        <w:pStyle w:val="GS1BBodyText2"/>
        <w:rPr>
          <w:rFonts w:asciiTheme="minorHAnsi" w:hAnsiTheme="minorHAnsi"/>
          <w:sz w:val="20"/>
          <w:szCs w:val="20"/>
          <w:lang w:val="de-AT"/>
        </w:rPr>
      </w:pPr>
      <w:r w:rsidRPr="00FB677B">
        <w:rPr>
          <w:rFonts w:asciiTheme="minorHAnsi" w:hAnsiTheme="minorHAnsi"/>
          <w:sz w:val="20"/>
          <w:szCs w:val="20"/>
          <w:lang w:val="de-AT"/>
        </w:rPr>
        <w:t xml:space="preserve">Besuchen Sie die GS1 Austria-Webseite für mehr Informationen: </w:t>
      </w:r>
      <w:hyperlink r:id="rId15"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w:t>
        </w:r>
      </w:hyperlink>
      <w:r w:rsidR="00CF517A">
        <w:rPr>
          <w:rStyle w:val="Hyperlink"/>
          <w:rFonts w:asciiTheme="minorHAnsi" w:hAnsiTheme="minorHAnsi" w:cs="Arial"/>
          <w:sz w:val="20"/>
          <w:szCs w:val="20"/>
          <w:lang w:val="de-AT"/>
        </w:rPr>
        <w:t xml:space="preserve"> </w:t>
      </w:r>
    </w:p>
    <w:p w14:paraId="567A7859" w14:textId="023FAD3B" w:rsidR="003C526E" w:rsidRPr="00FB677B" w:rsidRDefault="003C526E" w:rsidP="003C526E">
      <w:pPr>
        <w:pStyle w:val="GS1BBodyText2"/>
        <w:rPr>
          <w:rStyle w:val="Hyperlink"/>
          <w:rFonts w:asciiTheme="minorHAnsi" w:hAnsiTheme="minorHAnsi" w:cs="Arial"/>
          <w:sz w:val="20"/>
          <w:szCs w:val="20"/>
          <w:lang w:val="de-AT"/>
        </w:rPr>
      </w:pPr>
      <w:r w:rsidRPr="00FB677B">
        <w:rPr>
          <w:rFonts w:asciiTheme="minorHAnsi" w:hAnsiTheme="minorHAnsi"/>
          <w:sz w:val="20"/>
          <w:szCs w:val="20"/>
          <w:lang w:val="de-AT"/>
        </w:rPr>
        <w:t>Abonnieren Sie jetzt den G</w:t>
      </w:r>
      <w:r>
        <w:rPr>
          <w:rFonts w:asciiTheme="minorHAnsi" w:hAnsiTheme="minorHAnsi"/>
          <w:sz w:val="20"/>
          <w:szCs w:val="20"/>
          <w:lang w:val="de-AT"/>
        </w:rPr>
        <w:t>S1 Austria-</w:t>
      </w:r>
      <w:r w:rsidRPr="00FB677B">
        <w:rPr>
          <w:rFonts w:asciiTheme="minorHAnsi" w:hAnsiTheme="minorHAnsi"/>
          <w:sz w:val="20"/>
          <w:szCs w:val="20"/>
          <w:lang w:val="de-AT"/>
        </w:rPr>
        <w:t xml:space="preserve">Newsletter für Updates: </w:t>
      </w:r>
      <w:hyperlink r:id="rId16"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www.gs1.at/newsletter</w:t>
        </w:r>
      </w:hyperlink>
      <w:r w:rsidR="00CF517A">
        <w:rPr>
          <w:rFonts w:asciiTheme="minorHAnsi" w:hAnsiTheme="minorHAnsi" w:cs="Arial"/>
          <w:sz w:val="20"/>
          <w:szCs w:val="20"/>
          <w:lang w:val="de-AT"/>
        </w:rPr>
        <w:t xml:space="preserve"> </w:t>
      </w:r>
    </w:p>
    <w:p w14:paraId="3367C6F9" w14:textId="1C6A5031" w:rsidR="003C526E" w:rsidRPr="00FB677B" w:rsidRDefault="003C526E" w:rsidP="003C526E">
      <w:pPr>
        <w:pStyle w:val="Default"/>
        <w:spacing w:line="360" w:lineRule="auto"/>
        <w:rPr>
          <w:rStyle w:val="Hyperlink"/>
          <w:rFonts w:asciiTheme="minorHAnsi" w:hAnsiTheme="minorHAnsi"/>
          <w:sz w:val="20"/>
          <w:szCs w:val="20"/>
        </w:rPr>
      </w:pPr>
      <w:r w:rsidRPr="00FB677B">
        <w:rPr>
          <w:rFonts w:asciiTheme="minorHAnsi" w:hAnsiTheme="minorHAnsi"/>
          <w:color w:val="auto"/>
          <w:sz w:val="20"/>
          <w:szCs w:val="20"/>
        </w:rPr>
        <w:t xml:space="preserve">Folgen Sie uns auf </w:t>
      </w:r>
      <w:proofErr w:type="spellStart"/>
      <w:r w:rsidRPr="00FB677B">
        <w:rPr>
          <w:rFonts w:asciiTheme="minorHAnsi" w:hAnsiTheme="minorHAnsi"/>
          <w:color w:val="auto"/>
          <w:sz w:val="20"/>
          <w:szCs w:val="20"/>
        </w:rPr>
        <w:t>Social</w:t>
      </w:r>
      <w:proofErr w:type="spellEnd"/>
      <w:r w:rsidRPr="00FB677B">
        <w:rPr>
          <w:rFonts w:asciiTheme="minorHAnsi" w:hAnsiTheme="minorHAnsi"/>
          <w:color w:val="auto"/>
          <w:sz w:val="20"/>
          <w:szCs w:val="20"/>
        </w:rPr>
        <w:t xml:space="preserve"> Media: </w:t>
      </w:r>
      <w:hyperlink r:id="rId17" w:history="1">
        <w:r w:rsidR="00CF517A" w:rsidRPr="002B3B89">
          <w:rPr>
            <w:rStyle w:val="Hyperlink"/>
            <w:rFonts w:asciiTheme="minorHAnsi" w:hAnsiTheme="minorHAnsi"/>
            <w:sz w:val="20"/>
            <w:szCs w:val="20"/>
          </w:rPr>
          <w:t>https://at.linkedin.com/company/gs1-austria-gmbh</w:t>
        </w:r>
      </w:hyperlink>
      <w:r w:rsidRPr="00FB677B">
        <w:rPr>
          <w:rFonts w:asciiTheme="minorHAnsi" w:hAnsiTheme="minorHAnsi"/>
          <w:sz w:val="20"/>
          <w:szCs w:val="20"/>
        </w:rPr>
        <w:t>,</w:t>
      </w:r>
      <w:r w:rsidRPr="00FB677B">
        <w:rPr>
          <w:rStyle w:val="Hyperlink"/>
          <w:rFonts w:asciiTheme="minorHAnsi" w:hAnsiTheme="minorHAnsi"/>
          <w:color w:val="auto"/>
          <w:sz w:val="20"/>
          <w:szCs w:val="20"/>
          <w:u w:val="none"/>
        </w:rPr>
        <w:t xml:space="preserve"> </w:t>
      </w:r>
      <w:hyperlink r:id="rId18" w:history="1">
        <w:r w:rsidR="00CF517A">
          <w:rPr>
            <w:rStyle w:val="Hyperlink"/>
            <w:rFonts w:asciiTheme="minorHAnsi" w:hAnsiTheme="minorHAnsi"/>
            <w:sz w:val="20"/>
            <w:szCs w:val="20"/>
          </w:rPr>
          <w:t>https://www.xing.com/companies/gs1austriagmbh</w:t>
        </w:r>
      </w:hyperlink>
      <w:r w:rsidRPr="00FB677B">
        <w:rPr>
          <w:rFonts w:asciiTheme="minorHAnsi" w:hAnsiTheme="minorHAnsi"/>
          <w:sz w:val="20"/>
          <w:szCs w:val="20"/>
        </w:rPr>
        <w:t xml:space="preserve">, </w:t>
      </w:r>
      <w:hyperlink r:id="rId19" w:history="1">
        <w:r w:rsidRPr="00FB677B">
          <w:rPr>
            <w:rStyle w:val="Hyperlink"/>
            <w:rFonts w:asciiTheme="minorHAnsi" w:hAnsiTheme="minorHAnsi"/>
            <w:sz w:val="20"/>
            <w:szCs w:val="20"/>
          </w:rPr>
          <w:t>https</w:t>
        </w:r>
      </w:hyperlink>
      <w:hyperlink r:id="rId20" w:history="1">
        <w:r w:rsidRPr="00FB677B">
          <w:rPr>
            <w:rStyle w:val="Hyperlink"/>
            <w:rFonts w:asciiTheme="minorHAnsi" w:hAnsiTheme="minorHAnsi"/>
            <w:sz w:val="20"/>
            <w:szCs w:val="20"/>
          </w:rPr>
          <w:t>://issuu.com/gs1austria</w:t>
        </w:r>
      </w:hyperlink>
    </w:p>
    <w:p w14:paraId="2F4913BA" w14:textId="77777777" w:rsidR="00050F32" w:rsidRPr="003F210B" w:rsidRDefault="00050F32" w:rsidP="00BA054E">
      <w:pPr>
        <w:widowControl w:val="0"/>
        <w:autoSpaceDE w:val="0"/>
        <w:autoSpaceDN w:val="0"/>
        <w:adjustRightInd w:val="0"/>
        <w:spacing w:line="360" w:lineRule="auto"/>
        <w:rPr>
          <w:rFonts w:asciiTheme="minorHAnsi" w:hAnsiTheme="minorHAnsi" w:cs="Arial"/>
          <w:b/>
          <w:sz w:val="20"/>
          <w:szCs w:val="20"/>
          <w:lang w:val="de-AT"/>
        </w:rPr>
      </w:pPr>
    </w:p>
    <w:p w14:paraId="2186952C" w14:textId="41542EBE" w:rsidR="001E1B08" w:rsidRPr="0078311C" w:rsidRDefault="00BA054E" w:rsidP="001E1B08">
      <w:pPr>
        <w:widowControl w:val="0"/>
        <w:autoSpaceDE w:val="0"/>
        <w:autoSpaceDN w:val="0"/>
        <w:adjustRightInd w:val="0"/>
        <w:spacing w:line="360" w:lineRule="auto"/>
        <w:rPr>
          <w:rFonts w:asciiTheme="minorHAnsi" w:hAnsiTheme="minorHAnsi" w:cs="Arial"/>
          <w:sz w:val="20"/>
          <w:szCs w:val="20"/>
          <w:lang w:val="de-AT"/>
        </w:rPr>
      </w:pPr>
      <w:r w:rsidRPr="0078311C">
        <w:rPr>
          <w:rFonts w:asciiTheme="minorHAnsi" w:hAnsiTheme="minorHAnsi" w:cs="Arial"/>
          <w:b/>
          <w:sz w:val="20"/>
          <w:szCs w:val="20"/>
          <w:lang w:val="de-AT"/>
        </w:rPr>
        <w:t>Pressekontakt</w:t>
      </w:r>
      <w:r w:rsidRPr="0078311C">
        <w:rPr>
          <w:rFonts w:asciiTheme="minorHAnsi" w:hAnsiTheme="minorHAnsi" w:cs="Arial"/>
          <w:sz w:val="20"/>
          <w:szCs w:val="20"/>
          <w:lang w:val="de-AT"/>
        </w:rPr>
        <w:t xml:space="preserve"> </w:t>
      </w:r>
      <w:r w:rsidR="0029042B" w:rsidRPr="0078311C">
        <w:rPr>
          <w:rFonts w:asciiTheme="minorHAnsi" w:hAnsiTheme="minorHAnsi" w:cs="Arial"/>
          <w:sz w:val="20"/>
          <w:szCs w:val="20"/>
          <w:lang w:val="de-AT"/>
        </w:rPr>
        <w:br/>
      </w:r>
      <w:r w:rsidR="00CF4892" w:rsidRPr="0078311C">
        <w:rPr>
          <w:rFonts w:asciiTheme="minorHAnsi" w:hAnsiTheme="minorHAnsi" w:cs="Arial"/>
          <w:sz w:val="20"/>
          <w:szCs w:val="20"/>
          <w:lang w:val="de-AT"/>
        </w:rPr>
        <w:t xml:space="preserve">Mag. </w:t>
      </w:r>
      <w:r w:rsidR="001E1B08" w:rsidRPr="0078311C">
        <w:rPr>
          <w:rFonts w:asciiTheme="minorHAnsi" w:hAnsiTheme="minorHAnsi" w:cs="Arial"/>
          <w:sz w:val="20"/>
          <w:szCs w:val="20"/>
          <w:lang w:val="de-AT"/>
        </w:rPr>
        <w:t xml:space="preserve">Daniela Springs, </w:t>
      </w:r>
      <w:r w:rsidR="00655E37" w:rsidRPr="0078311C">
        <w:rPr>
          <w:rFonts w:asciiTheme="minorHAnsi" w:hAnsiTheme="minorHAnsi" w:cs="Arial"/>
          <w:sz w:val="20"/>
          <w:szCs w:val="20"/>
          <w:lang w:val="de-AT"/>
        </w:rPr>
        <w:t>Leit</w:t>
      </w:r>
      <w:r w:rsidR="00655E37">
        <w:rPr>
          <w:rFonts w:asciiTheme="minorHAnsi" w:hAnsiTheme="minorHAnsi" w:cs="Arial"/>
          <w:sz w:val="20"/>
          <w:szCs w:val="20"/>
          <w:lang w:val="de-AT"/>
        </w:rPr>
        <w:t>ung Marketing &amp; Kommunikation</w:t>
      </w:r>
      <w:r w:rsidR="001E1B08" w:rsidRPr="0078311C">
        <w:rPr>
          <w:rFonts w:asciiTheme="minorHAnsi" w:hAnsiTheme="minorHAnsi" w:cs="Arial"/>
          <w:sz w:val="20"/>
          <w:szCs w:val="20"/>
          <w:lang w:val="de-AT"/>
        </w:rPr>
        <w:t xml:space="preserve">, GS1 Austria GmbH, </w:t>
      </w:r>
      <w:r w:rsidR="001E1B08" w:rsidRPr="0078311C">
        <w:rPr>
          <w:rFonts w:asciiTheme="minorHAnsi" w:hAnsiTheme="minorHAnsi" w:cs="Arial"/>
          <w:sz w:val="20"/>
          <w:szCs w:val="20"/>
          <w:lang w:val="de-AT"/>
        </w:rPr>
        <w:br/>
        <w:t xml:space="preserve">+43 1 505 86 01-149, </w:t>
      </w:r>
      <w:hyperlink r:id="rId21" w:history="1">
        <w:r w:rsidR="00295514" w:rsidRPr="0078311C">
          <w:rPr>
            <w:rStyle w:val="Hyperlink"/>
            <w:rFonts w:asciiTheme="minorHAnsi" w:hAnsiTheme="minorHAnsi" w:cs="Arial"/>
            <w:sz w:val="20"/>
            <w:szCs w:val="20"/>
            <w:lang w:val="de-AT"/>
          </w:rPr>
          <w:t>springs@gs1.at</w:t>
        </w:r>
      </w:hyperlink>
      <w:r w:rsidR="005046F6" w:rsidRPr="0078311C">
        <w:rPr>
          <w:rStyle w:val="Hyperlink"/>
          <w:rFonts w:asciiTheme="minorHAnsi" w:hAnsiTheme="minorHAnsi" w:cs="Arial"/>
          <w:sz w:val="20"/>
          <w:szCs w:val="20"/>
          <w:lang w:val="de-AT"/>
        </w:rPr>
        <w:br/>
      </w:r>
    </w:p>
    <w:p w14:paraId="43158137" w14:textId="5C0EC5B9" w:rsidR="005046F6" w:rsidRPr="003F1B95" w:rsidRDefault="005046F6" w:rsidP="00BA054E">
      <w:pPr>
        <w:widowControl w:val="0"/>
        <w:autoSpaceDE w:val="0"/>
        <w:autoSpaceDN w:val="0"/>
        <w:adjustRightInd w:val="0"/>
        <w:spacing w:line="360" w:lineRule="auto"/>
        <w:rPr>
          <w:rStyle w:val="Hyperlink"/>
          <w:rFonts w:asciiTheme="minorHAnsi" w:hAnsiTheme="minorHAnsi" w:cs="Arial"/>
          <w:sz w:val="20"/>
          <w:szCs w:val="20"/>
          <w:lang w:val="en-US"/>
        </w:rPr>
      </w:pPr>
      <w:proofErr w:type="spellStart"/>
      <w:r w:rsidRPr="003F1B95">
        <w:rPr>
          <w:rFonts w:asciiTheme="minorHAnsi" w:hAnsiTheme="minorHAnsi" w:cs="Arial"/>
          <w:b/>
          <w:sz w:val="20"/>
          <w:szCs w:val="20"/>
          <w:lang w:val="en-US"/>
        </w:rPr>
        <w:t>Fachkontakt</w:t>
      </w:r>
      <w:r w:rsidR="00EF4C86">
        <w:rPr>
          <w:rFonts w:asciiTheme="minorHAnsi" w:hAnsiTheme="minorHAnsi" w:cs="Arial"/>
          <w:b/>
          <w:sz w:val="20"/>
          <w:szCs w:val="20"/>
          <w:lang w:val="en-US"/>
        </w:rPr>
        <w:t>e</w:t>
      </w:r>
      <w:proofErr w:type="spellEnd"/>
      <w:r w:rsidRPr="003F1B95">
        <w:rPr>
          <w:rFonts w:asciiTheme="minorHAnsi" w:hAnsiTheme="minorHAnsi" w:cs="Arial"/>
          <w:sz w:val="20"/>
          <w:szCs w:val="20"/>
          <w:lang w:val="en-US"/>
        </w:rPr>
        <w:t xml:space="preserve"> </w:t>
      </w:r>
      <w:r w:rsidR="00EF4C86">
        <w:rPr>
          <w:rFonts w:asciiTheme="minorHAnsi" w:hAnsiTheme="minorHAnsi" w:cs="Arial"/>
          <w:sz w:val="20"/>
          <w:szCs w:val="20"/>
          <w:lang w:val="en-US"/>
        </w:rPr>
        <w:br/>
      </w:r>
      <w:r w:rsidR="00CF4892" w:rsidRPr="003F1B95">
        <w:rPr>
          <w:rFonts w:asciiTheme="minorHAnsi" w:hAnsiTheme="minorHAnsi" w:cs="Arial"/>
          <w:sz w:val="20"/>
          <w:szCs w:val="20"/>
          <w:lang w:val="en-US"/>
        </w:rPr>
        <w:t xml:space="preserve">Ing. </w:t>
      </w:r>
      <w:r w:rsidRPr="003F1B95">
        <w:rPr>
          <w:rFonts w:asciiTheme="minorHAnsi" w:hAnsiTheme="minorHAnsi" w:cs="Arial"/>
          <w:sz w:val="20"/>
          <w:szCs w:val="20"/>
          <w:lang w:val="en-US"/>
        </w:rPr>
        <w:t xml:space="preserve">Barbara Wendelin, </w:t>
      </w:r>
      <w:bookmarkStart w:id="3" w:name="_Hlk180077972"/>
      <w:r w:rsidR="00E0030A" w:rsidRPr="00E0030A">
        <w:rPr>
          <w:rFonts w:asciiTheme="minorHAnsi" w:hAnsiTheme="minorHAnsi" w:cs="Arial"/>
          <w:sz w:val="20"/>
          <w:szCs w:val="20"/>
        </w:rPr>
        <w:t>Head of Master Data Services and Healthcare</w:t>
      </w:r>
      <w:r w:rsidRPr="003F1B95">
        <w:rPr>
          <w:rFonts w:asciiTheme="minorHAnsi" w:hAnsiTheme="minorHAnsi" w:cs="Arial"/>
          <w:sz w:val="20"/>
          <w:szCs w:val="20"/>
          <w:lang w:val="en-US"/>
        </w:rPr>
        <w:t xml:space="preserve">, </w:t>
      </w:r>
      <w:r w:rsidR="00AB3F6E" w:rsidRPr="003F1B95">
        <w:rPr>
          <w:rFonts w:asciiTheme="minorHAnsi" w:hAnsiTheme="minorHAnsi" w:cs="Arial"/>
          <w:sz w:val="20"/>
          <w:szCs w:val="20"/>
          <w:lang w:val="en-US"/>
        </w:rPr>
        <w:t>GS1 Austria GmbH,</w:t>
      </w:r>
      <w:r w:rsidRPr="003F1B95">
        <w:rPr>
          <w:rFonts w:asciiTheme="minorHAnsi" w:hAnsiTheme="minorHAnsi" w:cs="Arial"/>
          <w:sz w:val="20"/>
          <w:szCs w:val="20"/>
          <w:lang w:val="en-US"/>
        </w:rPr>
        <w:br/>
      </w:r>
      <w:bookmarkEnd w:id="3"/>
      <w:r w:rsidRPr="003F1B95">
        <w:rPr>
          <w:rFonts w:asciiTheme="minorHAnsi" w:hAnsiTheme="minorHAnsi" w:cs="Arial"/>
          <w:sz w:val="20"/>
          <w:szCs w:val="20"/>
          <w:lang w:val="en-US"/>
        </w:rPr>
        <w:t>+43 1 505 86 01</w:t>
      </w:r>
      <w:r w:rsidR="00830F4C" w:rsidRPr="003F1B95">
        <w:rPr>
          <w:rFonts w:asciiTheme="minorHAnsi" w:hAnsiTheme="minorHAnsi" w:cs="Arial"/>
          <w:sz w:val="20"/>
          <w:szCs w:val="20"/>
          <w:lang w:val="en-US"/>
        </w:rPr>
        <w:t>-</w:t>
      </w:r>
      <w:r w:rsidRPr="003F1B95">
        <w:rPr>
          <w:rFonts w:asciiTheme="minorHAnsi" w:hAnsiTheme="minorHAnsi" w:cs="Arial"/>
          <w:sz w:val="20"/>
          <w:szCs w:val="20"/>
          <w:lang w:val="en-US"/>
        </w:rPr>
        <w:t xml:space="preserve">164, </w:t>
      </w:r>
      <w:hyperlink r:id="rId22" w:history="1">
        <w:r w:rsidRPr="003F1B95">
          <w:rPr>
            <w:rStyle w:val="Hyperlink"/>
            <w:rFonts w:asciiTheme="minorHAnsi" w:hAnsiTheme="minorHAnsi" w:cs="Arial"/>
            <w:sz w:val="20"/>
            <w:szCs w:val="20"/>
            <w:lang w:val="en-US"/>
          </w:rPr>
          <w:t>wendelin@gs1.at</w:t>
        </w:r>
      </w:hyperlink>
    </w:p>
    <w:p w14:paraId="6059E54C" w14:textId="4D288D2A" w:rsidR="00EF4C86" w:rsidRPr="00EF4C86" w:rsidRDefault="00EF4C86" w:rsidP="00BA054E">
      <w:pPr>
        <w:widowControl w:val="0"/>
        <w:autoSpaceDE w:val="0"/>
        <w:autoSpaceDN w:val="0"/>
        <w:adjustRightInd w:val="0"/>
        <w:spacing w:line="360" w:lineRule="auto"/>
        <w:rPr>
          <w:rFonts w:asciiTheme="minorHAnsi" w:hAnsiTheme="minorHAnsi" w:cs="Arial"/>
          <w:sz w:val="20"/>
          <w:szCs w:val="20"/>
          <w:lang w:val="de-AT"/>
        </w:rPr>
      </w:pPr>
      <w:r w:rsidRPr="003F1B95">
        <w:rPr>
          <w:rFonts w:asciiTheme="minorHAnsi" w:hAnsiTheme="minorHAnsi" w:cs="Arial"/>
          <w:sz w:val="20"/>
          <w:szCs w:val="20"/>
          <w:lang w:val="de-AT"/>
        </w:rPr>
        <w:t>Mag. Thomas Postl, Leiter GS1 Sync Qualitätssicheru</w:t>
      </w:r>
      <w:r>
        <w:rPr>
          <w:rFonts w:asciiTheme="minorHAnsi" w:hAnsiTheme="minorHAnsi" w:cs="Arial"/>
          <w:sz w:val="20"/>
          <w:szCs w:val="20"/>
          <w:lang w:val="de-AT"/>
        </w:rPr>
        <w:t>ng</w:t>
      </w:r>
      <w:r w:rsidRPr="003F1B95">
        <w:rPr>
          <w:rFonts w:asciiTheme="minorHAnsi" w:hAnsiTheme="minorHAnsi" w:cs="Arial"/>
          <w:sz w:val="20"/>
          <w:szCs w:val="20"/>
          <w:lang w:val="de-AT"/>
        </w:rPr>
        <w:t>, GS1 Austria GmbH,</w:t>
      </w:r>
      <w:r w:rsidRPr="003F1B95">
        <w:rPr>
          <w:rFonts w:asciiTheme="minorHAnsi" w:hAnsiTheme="minorHAnsi" w:cs="Arial"/>
          <w:sz w:val="20"/>
          <w:szCs w:val="20"/>
          <w:lang w:val="de-AT"/>
        </w:rPr>
        <w:br/>
        <w:t>+43 1 505 86 01-16</w:t>
      </w:r>
      <w:r w:rsidR="0029042B">
        <w:rPr>
          <w:rFonts w:asciiTheme="minorHAnsi" w:hAnsiTheme="minorHAnsi" w:cs="Arial"/>
          <w:sz w:val="20"/>
          <w:szCs w:val="20"/>
          <w:lang w:val="de-AT"/>
        </w:rPr>
        <w:t>9</w:t>
      </w:r>
      <w:r w:rsidRPr="003F1B95">
        <w:rPr>
          <w:rFonts w:asciiTheme="minorHAnsi" w:hAnsiTheme="minorHAnsi" w:cs="Arial"/>
          <w:sz w:val="20"/>
          <w:szCs w:val="20"/>
          <w:lang w:val="de-AT"/>
        </w:rPr>
        <w:t xml:space="preserve">, </w:t>
      </w:r>
      <w:hyperlink r:id="rId23" w:history="1">
        <w:r w:rsidR="0029042B" w:rsidRPr="002F5ACF">
          <w:rPr>
            <w:rStyle w:val="Hyperlink"/>
            <w:rFonts w:asciiTheme="minorHAnsi" w:hAnsiTheme="minorHAnsi" w:cs="Arial"/>
            <w:sz w:val="20"/>
            <w:szCs w:val="20"/>
            <w:lang w:val="de-AT"/>
          </w:rPr>
          <w:t>postl</w:t>
        </w:r>
        <w:r w:rsidR="0029042B" w:rsidRPr="003F1B95">
          <w:rPr>
            <w:rStyle w:val="Hyperlink"/>
            <w:rFonts w:asciiTheme="minorHAnsi" w:hAnsiTheme="minorHAnsi" w:cs="Arial"/>
            <w:sz w:val="20"/>
            <w:szCs w:val="20"/>
            <w:lang w:val="de-AT"/>
          </w:rPr>
          <w:t>@gs1.at</w:t>
        </w:r>
      </w:hyperlink>
    </w:p>
    <w:sectPr w:rsidR="00EF4C86" w:rsidRPr="00EF4C86" w:rsidSect="00D86E40">
      <w:footerReference w:type="even" r:id="rId24"/>
      <w:footerReference w:type="default" r:id="rId25"/>
      <w:headerReference w:type="first" r:id="rId26"/>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11ECE" w14:textId="77777777" w:rsidR="006715B0" w:rsidRDefault="006715B0" w:rsidP="00443F98">
      <w:r>
        <w:separator/>
      </w:r>
    </w:p>
  </w:endnote>
  <w:endnote w:type="continuationSeparator" w:id="0">
    <w:p w14:paraId="06EC9FED" w14:textId="77777777" w:rsidR="006715B0" w:rsidRDefault="006715B0"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Calibri"/>
    <w:panose1 w:val="02040503050201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charset w:val="00"/>
    <w:family w:val="auto"/>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9F7F6" w14:textId="77777777" w:rsidR="00C55F0C" w:rsidRDefault="00C55F0C"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7DA4D45" w14:textId="77777777" w:rsidR="00C55F0C" w:rsidRDefault="00C55F0C"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C55F0C" w14:paraId="314DFFC9" w14:textId="77777777" w:rsidTr="00AD4CAC">
      <w:trPr>
        <w:cantSplit/>
        <w:trHeight w:hRule="exact" w:val="1022"/>
      </w:trPr>
      <w:tc>
        <w:tcPr>
          <w:tcW w:w="1676" w:type="pct"/>
          <w:tcMar>
            <w:left w:w="0" w:type="dxa"/>
            <w:right w:w="0" w:type="dxa"/>
          </w:tcMar>
          <w:vAlign w:val="bottom"/>
        </w:tcPr>
        <w:p w14:paraId="279A8463" w14:textId="77777777" w:rsidR="00C55F0C" w:rsidRDefault="009C63A1" w:rsidP="00340DAE">
          <w:pPr>
            <w:pStyle w:val="Fuzeile"/>
            <w:spacing w:after="0"/>
            <w:ind w:right="357"/>
          </w:pPr>
          <w:r>
            <w:rPr>
              <w:noProof/>
              <w:lang w:val="de-AT" w:eastAsia="de-AT"/>
            </w:rPr>
            <w:drawing>
              <wp:anchor distT="0" distB="0" distL="114300" distR="114300" simplePos="0" relativeHeight="251671552" behindDoc="0" locked="0" layoutInCell="1" allowOverlap="1" wp14:anchorId="7F99C0F7" wp14:editId="488CCA27">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6DD586F4" w14:textId="77777777" w:rsidR="00C55F0C" w:rsidRDefault="00C55F0C" w:rsidP="00FA60AB">
          <w:pPr>
            <w:pStyle w:val="Fuzeile"/>
            <w:spacing w:after="0"/>
            <w:ind w:right="357"/>
            <w:jc w:val="center"/>
          </w:pPr>
        </w:p>
      </w:tc>
      <w:tc>
        <w:tcPr>
          <w:tcW w:w="1662" w:type="pct"/>
          <w:tcMar>
            <w:left w:w="0" w:type="dxa"/>
            <w:right w:w="0" w:type="dxa"/>
          </w:tcMar>
          <w:vAlign w:val="bottom"/>
        </w:tcPr>
        <w:p w14:paraId="33A7394D" w14:textId="77777777" w:rsidR="00C55F0C" w:rsidRPr="00FA60AB" w:rsidRDefault="00C55F0C"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C17198">
            <w:rPr>
              <w:noProof/>
              <w:sz w:val="14"/>
              <w:szCs w:val="14"/>
            </w:rPr>
            <w:t>3</w:t>
          </w:r>
          <w:r w:rsidRPr="00FA60AB">
            <w:rPr>
              <w:sz w:val="14"/>
              <w:szCs w:val="14"/>
            </w:rPr>
            <w:fldChar w:fldCharType="end"/>
          </w:r>
        </w:p>
      </w:tc>
    </w:tr>
  </w:tbl>
  <w:p w14:paraId="185AA06F" w14:textId="77777777" w:rsidR="00C55F0C" w:rsidRPr="00802708" w:rsidRDefault="00C55F0C"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A6862" w14:textId="77777777" w:rsidR="006715B0" w:rsidRDefault="006715B0" w:rsidP="00443F98">
      <w:r>
        <w:separator/>
      </w:r>
    </w:p>
  </w:footnote>
  <w:footnote w:type="continuationSeparator" w:id="0">
    <w:p w14:paraId="7C7869C8" w14:textId="77777777" w:rsidR="006715B0" w:rsidRDefault="006715B0"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93F1" w14:textId="77777777" w:rsidR="00C55F0C" w:rsidRDefault="00BA054E">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5C340EE9" wp14:editId="542CEB31">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340EE9"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v:textbox>
              <w10:wrap type="square"/>
            </v:shape>
          </w:pict>
        </mc:Fallback>
      </mc:AlternateContent>
    </w:r>
    <w:r w:rsidR="0024287A">
      <w:rPr>
        <w:noProof/>
        <w:lang w:val="de-AT" w:eastAsia="de-AT"/>
      </w:rPr>
      <mc:AlternateContent>
        <mc:Choice Requires="wps">
          <w:drawing>
            <wp:anchor distT="0" distB="0" distL="114300" distR="114300" simplePos="0" relativeHeight="251669504" behindDoc="0" locked="0" layoutInCell="1" allowOverlap="1" wp14:anchorId="5A479BE1" wp14:editId="0833E1DB">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24AB48F"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sidR="00E7540B">
      <w:rPr>
        <w:noProof/>
        <w:lang w:val="de-AT" w:eastAsia="de-AT"/>
      </w:rPr>
      <w:drawing>
        <wp:anchor distT="0" distB="0" distL="114300" distR="114300" simplePos="0" relativeHeight="251670528" behindDoc="0" locked="0" layoutInCell="1" allowOverlap="1" wp14:anchorId="496C3D3D" wp14:editId="58762D38">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95CB17"/>
    <w:multiLevelType w:val="hybridMultilevel"/>
    <w:tmpl w:val="7ED395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C398B"/>
    <w:multiLevelType w:val="hybridMultilevel"/>
    <w:tmpl w:val="4158D2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B07E4E96"/>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2B3E3F56"/>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1CF4222C"/>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B90691CA"/>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CAC22862"/>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4E14BCFE"/>
    <w:lvl w:ilvl="0">
      <w:start w:val="1"/>
      <w:numFmt w:val="bullet"/>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25128430"/>
    <w:lvl w:ilvl="0">
      <w:start w:val="1"/>
      <w:numFmt w:val="bullet"/>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31526262"/>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1" w15:restartNumberingAfterBreak="0">
    <w:nsid w:val="FFFFFF89"/>
    <w:multiLevelType w:val="singleLevel"/>
    <w:tmpl w:val="EA0A310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AAE5952"/>
    <w:multiLevelType w:val="multilevel"/>
    <w:tmpl w:val="CCCC57BC"/>
    <w:lvl w:ilvl="0">
      <w:start w:val="1"/>
      <w:numFmt w:val="bullet"/>
      <w:lvlText w:val=""/>
      <w:lvlJc w:val="left"/>
      <w:pPr>
        <w:ind w:left="1080" w:hanging="360"/>
      </w:pPr>
      <w:rPr>
        <w:rFonts w:ascii="Verdana" w:hAnsi="Verdana" w:hint="default"/>
        <w:b w:val="0"/>
        <w:bCs w:val="0"/>
        <w:i w:val="0"/>
        <w:iCs w:val="0"/>
        <w:color w:val="F26334" w:themeColor="accent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064079"/>
    <w:multiLevelType w:val="multilevel"/>
    <w:tmpl w:val="27F8CDB8"/>
    <w:lvl w:ilvl="0">
      <w:start w:val="1"/>
      <w:numFmt w:val="bullet"/>
      <w:lvlText w:val="■"/>
      <w:lvlJc w:val="left"/>
      <w:pPr>
        <w:ind w:left="360" w:hanging="360"/>
      </w:pPr>
      <w:rPr>
        <w:rFonts w:ascii="Verdana" w:hAnsi="Verdana" w:hint="default"/>
        <w:color w:val="F263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8495628"/>
    <w:multiLevelType w:val="hybridMultilevel"/>
    <w:tmpl w:val="25C8D24A"/>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98B1D36"/>
    <w:multiLevelType w:val="hybridMultilevel"/>
    <w:tmpl w:val="CCCC57BC"/>
    <w:lvl w:ilvl="0" w:tplc="4A389AD4">
      <w:start w:val="1"/>
      <w:numFmt w:val="bullet"/>
      <w:lvlText w:val=""/>
      <w:lvlJc w:val="left"/>
      <w:pPr>
        <w:ind w:left="108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953A44"/>
    <w:multiLevelType w:val="multilevel"/>
    <w:tmpl w:val="F30E1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487009"/>
    <w:multiLevelType w:val="hybridMultilevel"/>
    <w:tmpl w:val="E5F0D83A"/>
    <w:lvl w:ilvl="0" w:tplc="606EB69C">
      <w:start w:val="1"/>
      <w:numFmt w:val="bullet"/>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41F48"/>
    <w:multiLevelType w:val="hybridMultilevel"/>
    <w:tmpl w:val="7B4210B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26DC75D3"/>
    <w:multiLevelType w:val="hybridMultilevel"/>
    <w:tmpl w:val="BE681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BB25CC"/>
    <w:multiLevelType w:val="hybridMultilevel"/>
    <w:tmpl w:val="E11A2E74"/>
    <w:lvl w:ilvl="0" w:tplc="96BA0B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7B24AC"/>
    <w:multiLevelType w:val="hybridMultilevel"/>
    <w:tmpl w:val="098219AA"/>
    <w:lvl w:ilvl="0" w:tplc="CAE6507E">
      <w:start w:val="1"/>
      <w:numFmt w:val="bullet"/>
      <w:lvlText w:val="■"/>
      <w:lvlJc w:val="left"/>
      <w:pPr>
        <w:ind w:left="720" w:hanging="360"/>
      </w:pPr>
      <w:rPr>
        <w:rFonts w:ascii="Verdana" w:hAnsi="Verdana" w:hint="default"/>
        <w:color w:val="F2633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C2104"/>
    <w:multiLevelType w:val="hybridMultilevel"/>
    <w:tmpl w:val="0C38FD22"/>
    <w:lvl w:ilvl="0" w:tplc="BCB4C84C">
      <w:start w:val="1"/>
      <w:numFmt w:val="bullet"/>
      <w:lvlText w:val="■"/>
      <w:lvlJc w:val="left"/>
      <w:pPr>
        <w:ind w:left="360" w:hanging="360"/>
      </w:pPr>
      <w:rPr>
        <w:rFonts w:ascii="Verdana" w:hAnsi="Verdana" w:hint="default"/>
        <w:color w:val="F263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351B3B"/>
    <w:multiLevelType w:val="hybridMultilevel"/>
    <w:tmpl w:val="6EF29D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5F228BA"/>
    <w:multiLevelType w:val="hybridMultilevel"/>
    <w:tmpl w:val="FF62DBC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6" w15:restartNumberingAfterBreak="0">
    <w:nsid w:val="46777401"/>
    <w:multiLevelType w:val="hybridMultilevel"/>
    <w:tmpl w:val="4FD069E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7" w15:restartNumberingAfterBreak="0">
    <w:nsid w:val="46B00D09"/>
    <w:multiLevelType w:val="hybridMultilevel"/>
    <w:tmpl w:val="909A01DA"/>
    <w:lvl w:ilvl="0" w:tplc="687AAEEE">
      <w:numFmt w:val="bullet"/>
      <w:lvlText w:val=""/>
      <w:lvlJc w:val="left"/>
      <w:pPr>
        <w:ind w:left="720" w:hanging="360"/>
      </w:pPr>
      <w:rPr>
        <w:rFonts w:ascii="Wingdings" w:eastAsia="Calibri" w:hAnsi="Wingding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8" w15:restartNumberingAfterBreak="0">
    <w:nsid w:val="48EF4290"/>
    <w:multiLevelType w:val="hybridMultilevel"/>
    <w:tmpl w:val="8564B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63FBF"/>
    <w:multiLevelType w:val="multilevel"/>
    <w:tmpl w:val="098219AA"/>
    <w:lvl w:ilvl="0">
      <w:start w:val="1"/>
      <w:numFmt w:val="bullet"/>
      <w:lvlText w:val="■"/>
      <w:lvlJc w:val="left"/>
      <w:pPr>
        <w:ind w:left="720" w:hanging="360"/>
      </w:pPr>
      <w:rPr>
        <w:rFonts w:ascii="Verdana" w:hAnsi="Verdana" w:hint="default"/>
        <w:color w:val="F26334"/>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B14BB9"/>
    <w:multiLevelType w:val="multilevel"/>
    <w:tmpl w:val="6902CC40"/>
    <w:lvl w:ilvl="0">
      <w:start w:val="1"/>
      <w:numFmt w:val="bullet"/>
      <w:lvlText w:val="■"/>
      <w:lvlJc w:val="left"/>
      <w:pPr>
        <w:ind w:left="360" w:hanging="360"/>
      </w:pPr>
      <w:rPr>
        <w:rFonts w:ascii="Verdana" w:hAnsi="Verdana" w:hint="default"/>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BD171B"/>
    <w:multiLevelType w:val="hybridMultilevel"/>
    <w:tmpl w:val="5CC0C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50A2107E"/>
    <w:multiLevelType w:val="hybridMultilevel"/>
    <w:tmpl w:val="98DE2AE2"/>
    <w:lvl w:ilvl="0" w:tplc="5F1C07F0">
      <w:start w:val="1"/>
      <w:numFmt w:val="bullet"/>
      <w:lvlText w:val="■"/>
      <w:lvlJc w:val="left"/>
      <w:pPr>
        <w:ind w:left="360" w:hanging="360"/>
      </w:pPr>
      <w:rPr>
        <w:rFonts w:ascii="Verdana" w:hAnsi="Verdana" w:hint="default"/>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46375E"/>
    <w:multiLevelType w:val="hybridMultilevel"/>
    <w:tmpl w:val="95600AE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6"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851E2F"/>
    <w:multiLevelType w:val="hybridMultilevel"/>
    <w:tmpl w:val="494EC57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8" w15:restartNumberingAfterBreak="0">
    <w:nsid w:val="5B313E68"/>
    <w:multiLevelType w:val="hybridMultilevel"/>
    <w:tmpl w:val="AB486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40" w15:restartNumberingAfterBreak="0">
    <w:nsid w:val="5CB0291C"/>
    <w:multiLevelType w:val="multilevel"/>
    <w:tmpl w:val="4648B3E8"/>
    <w:lvl w:ilvl="0">
      <w:start w:val="1"/>
      <w:numFmt w:val="bullet"/>
      <w:lvlText w:val="■"/>
      <w:lvlJc w:val="left"/>
      <w:pPr>
        <w:ind w:left="360" w:hanging="360"/>
      </w:pPr>
      <w:rPr>
        <w:rFonts w:ascii="Verdana" w:hAnsi="Verdana" w:hint="default"/>
        <w:b w:val="0"/>
        <w:bCs w:val="0"/>
        <w:i w:val="0"/>
        <w:iCs w:val="0"/>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39A4E9B"/>
    <w:multiLevelType w:val="hybridMultilevel"/>
    <w:tmpl w:val="C0F06BF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3" w15:restartNumberingAfterBreak="0">
    <w:nsid w:val="6BC24646"/>
    <w:multiLevelType w:val="hybridMultilevel"/>
    <w:tmpl w:val="A3E62528"/>
    <w:lvl w:ilvl="0" w:tplc="DB9CB240">
      <w:start w:val="1"/>
      <w:numFmt w:val="bullet"/>
      <w:lvlText w:val=""/>
      <w:lvlJc w:val="left"/>
      <w:pPr>
        <w:tabs>
          <w:tab w:val="num" w:pos="1224"/>
        </w:tabs>
        <w:ind w:left="1224" w:hanging="360"/>
      </w:pPr>
      <w:rPr>
        <w:rFonts w:ascii="Symbol" w:hAnsi="Symbol" w:cs="Times New Roman" w:hint="default"/>
        <w:b w:val="0"/>
        <w:bCs w:val="0"/>
        <w:i w:val="0"/>
        <w:iCs w:val="0"/>
        <w:color w:val="F26334" w:themeColor="accent1"/>
        <w:sz w:val="18"/>
        <w:szCs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B5B5D"/>
    <w:multiLevelType w:val="hybridMultilevel"/>
    <w:tmpl w:val="DE560EBE"/>
    <w:lvl w:ilvl="0" w:tplc="0F0461A2">
      <w:start w:val="25"/>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5"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44D3E"/>
    <w:multiLevelType w:val="multilevel"/>
    <w:tmpl w:val="0780F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E62FAB"/>
    <w:multiLevelType w:val="hybridMultilevel"/>
    <w:tmpl w:val="BB2C24F6"/>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F01204E"/>
    <w:multiLevelType w:val="hybridMultilevel"/>
    <w:tmpl w:val="425899E6"/>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48"/>
  </w:num>
  <w:num w:numId="2">
    <w:abstractNumId w:val="26"/>
  </w:num>
  <w:num w:numId="3">
    <w:abstractNumId w:val="35"/>
  </w:num>
  <w:num w:numId="4">
    <w:abstractNumId w:val="37"/>
  </w:num>
  <w:num w:numId="5">
    <w:abstractNumId w:val="42"/>
  </w:num>
  <w:num w:numId="6">
    <w:abstractNumId w:val="21"/>
  </w:num>
  <w:num w:numId="7">
    <w:abstractNumId w:val="43"/>
  </w:num>
  <w:num w:numId="8">
    <w:abstractNumId w:val="39"/>
  </w:num>
  <w:num w:numId="9">
    <w:abstractNumId w:val="43"/>
    <w:lvlOverride w:ilvl="0">
      <w:startOverride w:val="1"/>
    </w:lvlOverride>
  </w:num>
  <w:num w:numId="10">
    <w:abstractNumId w:val="11"/>
  </w:num>
  <w:num w:numId="11">
    <w:abstractNumId w:val="9"/>
  </w:num>
  <w:num w:numId="12">
    <w:abstractNumId w:val="8"/>
  </w:num>
  <w:num w:numId="13">
    <w:abstractNumId w:val="7"/>
  </w:num>
  <w:num w:numId="14">
    <w:abstractNumId w:val="6"/>
  </w:num>
  <w:num w:numId="15">
    <w:abstractNumId w:val="10"/>
  </w:num>
  <w:num w:numId="16">
    <w:abstractNumId w:val="5"/>
  </w:num>
  <w:num w:numId="17">
    <w:abstractNumId w:val="4"/>
  </w:num>
  <w:num w:numId="18">
    <w:abstractNumId w:val="3"/>
  </w:num>
  <w:num w:numId="19">
    <w:abstractNumId w:val="2"/>
  </w:num>
  <w:num w:numId="20">
    <w:abstractNumId w:val="23"/>
  </w:num>
  <w:num w:numId="21">
    <w:abstractNumId w:val="22"/>
  </w:num>
  <w:num w:numId="22">
    <w:abstractNumId w:val="30"/>
  </w:num>
  <w:num w:numId="23">
    <w:abstractNumId w:val="34"/>
  </w:num>
  <w:num w:numId="24">
    <w:abstractNumId w:val="13"/>
  </w:num>
  <w:num w:numId="25">
    <w:abstractNumId w:val="18"/>
  </w:num>
  <w:num w:numId="26">
    <w:abstractNumId w:val="31"/>
  </w:num>
  <w:num w:numId="27">
    <w:abstractNumId w:val="29"/>
  </w:num>
  <w:num w:numId="28">
    <w:abstractNumId w:val="40"/>
  </w:num>
  <w:num w:numId="29">
    <w:abstractNumId w:val="36"/>
  </w:num>
  <w:num w:numId="30">
    <w:abstractNumId w:val="16"/>
  </w:num>
  <w:num w:numId="31">
    <w:abstractNumId w:val="12"/>
  </w:num>
  <w:num w:numId="32">
    <w:abstractNumId w:val="45"/>
  </w:num>
  <w:num w:numId="33">
    <w:abstractNumId w:val="41"/>
  </w:num>
  <w:num w:numId="34">
    <w:abstractNumId w:val="15"/>
  </w:num>
  <w:num w:numId="35">
    <w:abstractNumId w:val="33"/>
  </w:num>
  <w:num w:numId="36">
    <w:abstractNumId w:val="44"/>
  </w:num>
  <w:num w:numId="37">
    <w:abstractNumId w:val="19"/>
  </w:num>
  <w:num w:numId="38">
    <w:abstractNumId w:val="1"/>
  </w:num>
  <w:num w:numId="39">
    <w:abstractNumId w:val="0"/>
  </w:num>
  <w:num w:numId="40">
    <w:abstractNumId w:val="14"/>
  </w:num>
  <w:num w:numId="41">
    <w:abstractNumId w:val="47"/>
  </w:num>
  <w:num w:numId="42">
    <w:abstractNumId w:val="20"/>
  </w:num>
  <w:num w:numId="43">
    <w:abstractNumId w:val="32"/>
  </w:num>
  <w:num w:numId="44">
    <w:abstractNumId w:val="38"/>
  </w:num>
  <w:num w:numId="45">
    <w:abstractNumId w:val="24"/>
  </w:num>
  <w:num w:numId="46">
    <w:abstractNumId w:val="28"/>
  </w:num>
  <w:num w:numId="47">
    <w:abstractNumId w:val="17"/>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12231"/>
    <w:rsid w:val="0001359C"/>
    <w:rsid w:val="000166C0"/>
    <w:rsid w:val="000314D4"/>
    <w:rsid w:val="000351CA"/>
    <w:rsid w:val="00040321"/>
    <w:rsid w:val="00040898"/>
    <w:rsid w:val="00043C00"/>
    <w:rsid w:val="00046B32"/>
    <w:rsid w:val="00046EE8"/>
    <w:rsid w:val="00050BC3"/>
    <w:rsid w:val="00050F32"/>
    <w:rsid w:val="00053723"/>
    <w:rsid w:val="00054108"/>
    <w:rsid w:val="000546CA"/>
    <w:rsid w:val="0007110A"/>
    <w:rsid w:val="00077AB3"/>
    <w:rsid w:val="00081E0D"/>
    <w:rsid w:val="00081ED1"/>
    <w:rsid w:val="00085054"/>
    <w:rsid w:val="00087A49"/>
    <w:rsid w:val="000949B1"/>
    <w:rsid w:val="00096503"/>
    <w:rsid w:val="000A16B4"/>
    <w:rsid w:val="000B2838"/>
    <w:rsid w:val="000D56FD"/>
    <w:rsid w:val="000D70CB"/>
    <w:rsid w:val="000E1143"/>
    <w:rsid w:val="000E3971"/>
    <w:rsid w:val="000F1906"/>
    <w:rsid w:val="000F6CD2"/>
    <w:rsid w:val="000F7910"/>
    <w:rsid w:val="0010045E"/>
    <w:rsid w:val="001008F5"/>
    <w:rsid w:val="0010119D"/>
    <w:rsid w:val="00114DA2"/>
    <w:rsid w:val="001164D4"/>
    <w:rsid w:val="00120AF1"/>
    <w:rsid w:val="00124848"/>
    <w:rsid w:val="0012582C"/>
    <w:rsid w:val="00125920"/>
    <w:rsid w:val="001264E6"/>
    <w:rsid w:val="001475DA"/>
    <w:rsid w:val="00153A50"/>
    <w:rsid w:val="00155C3F"/>
    <w:rsid w:val="00156283"/>
    <w:rsid w:val="001572A8"/>
    <w:rsid w:val="00164F2D"/>
    <w:rsid w:val="00176030"/>
    <w:rsid w:val="00180C1F"/>
    <w:rsid w:val="00181FFC"/>
    <w:rsid w:val="00191F4C"/>
    <w:rsid w:val="001954C8"/>
    <w:rsid w:val="001A11D5"/>
    <w:rsid w:val="001A134E"/>
    <w:rsid w:val="001A270D"/>
    <w:rsid w:val="001B23D1"/>
    <w:rsid w:val="001B2C96"/>
    <w:rsid w:val="001C0AE9"/>
    <w:rsid w:val="001C6F0E"/>
    <w:rsid w:val="001D0237"/>
    <w:rsid w:val="001D2D07"/>
    <w:rsid w:val="001D301C"/>
    <w:rsid w:val="001E0A4D"/>
    <w:rsid w:val="001E1B08"/>
    <w:rsid w:val="001E3881"/>
    <w:rsid w:val="001F3761"/>
    <w:rsid w:val="001F4B7C"/>
    <w:rsid w:val="001F641A"/>
    <w:rsid w:val="00204F8E"/>
    <w:rsid w:val="00214AD4"/>
    <w:rsid w:val="002168D5"/>
    <w:rsid w:val="00221A54"/>
    <w:rsid w:val="00221B82"/>
    <w:rsid w:val="002226A5"/>
    <w:rsid w:val="0023113C"/>
    <w:rsid w:val="0023394E"/>
    <w:rsid w:val="00237BB4"/>
    <w:rsid w:val="002412A0"/>
    <w:rsid w:val="00241367"/>
    <w:rsid w:val="0024171A"/>
    <w:rsid w:val="002419DC"/>
    <w:rsid w:val="002424D7"/>
    <w:rsid w:val="0024287A"/>
    <w:rsid w:val="00244363"/>
    <w:rsid w:val="00250FEE"/>
    <w:rsid w:val="00254038"/>
    <w:rsid w:val="002614B6"/>
    <w:rsid w:val="0026713E"/>
    <w:rsid w:val="002714CF"/>
    <w:rsid w:val="00272A30"/>
    <w:rsid w:val="00275973"/>
    <w:rsid w:val="00277BEC"/>
    <w:rsid w:val="00280DE6"/>
    <w:rsid w:val="002860E2"/>
    <w:rsid w:val="002860E3"/>
    <w:rsid w:val="0029042B"/>
    <w:rsid w:val="00295514"/>
    <w:rsid w:val="002A1ADB"/>
    <w:rsid w:val="002A29BD"/>
    <w:rsid w:val="002A2A78"/>
    <w:rsid w:val="002B020E"/>
    <w:rsid w:val="002B0736"/>
    <w:rsid w:val="002B3263"/>
    <w:rsid w:val="002B55C9"/>
    <w:rsid w:val="002C20E9"/>
    <w:rsid w:val="002C5234"/>
    <w:rsid w:val="002D0EE1"/>
    <w:rsid w:val="002D2027"/>
    <w:rsid w:val="002D4DFD"/>
    <w:rsid w:val="002D5D18"/>
    <w:rsid w:val="002E0B27"/>
    <w:rsid w:val="002E1F0D"/>
    <w:rsid w:val="002E7BC1"/>
    <w:rsid w:val="002F2BD5"/>
    <w:rsid w:val="002F2E34"/>
    <w:rsid w:val="002F319F"/>
    <w:rsid w:val="00303DD0"/>
    <w:rsid w:val="00303E67"/>
    <w:rsid w:val="003161F7"/>
    <w:rsid w:val="00327B4F"/>
    <w:rsid w:val="00332D89"/>
    <w:rsid w:val="00333CE1"/>
    <w:rsid w:val="00334CF9"/>
    <w:rsid w:val="00335121"/>
    <w:rsid w:val="00337FE1"/>
    <w:rsid w:val="00340DAE"/>
    <w:rsid w:val="00341328"/>
    <w:rsid w:val="00342D1C"/>
    <w:rsid w:val="0034397F"/>
    <w:rsid w:val="00343AA9"/>
    <w:rsid w:val="00345A72"/>
    <w:rsid w:val="00346109"/>
    <w:rsid w:val="003568FA"/>
    <w:rsid w:val="00356BF9"/>
    <w:rsid w:val="00364A7D"/>
    <w:rsid w:val="003714C2"/>
    <w:rsid w:val="00375B36"/>
    <w:rsid w:val="0039398B"/>
    <w:rsid w:val="003946A3"/>
    <w:rsid w:val="003A35C9"/>
    <w:rsid w:val="003B1AC6"/>
    <w:rsid w:val="003B57F0"/>
    <w:rsid w:val="003C526E"/>
    <w:rsid w:val="003C74BB"/>
    <w:rsid w:val="003D0C27"/>
    <w:rsid w:val="003D430D"/>
    <w:rsid w:val="003D5992"/>
    <w:rsid w:val="003D7F10"/>
    <w:rsid w:val="003E49E7"/>
    <w:rsid w:val="003E742E"/>
    <w:rsid w:val="003F1B95"/>
    <w:rsid w:val="003F210B"/>
    <w:rsid w:val="003F2946"/>
    <w:rsid w:val="00405215"/>
    <w:rsid w:val="00405D65"/>
    <w:rsid w:val="00410744"/>
    <w:rsid w:val="004151A1"/>
    <w:rsid w:val="004166A1"/>
    <w:rsid w:val="00416D33"/>
    <w:rsid w:val="00417A9E"/>
    <w:rsid w:val="004213F1"/>
    <w:rsid w:val="0042471D"/>
    <w:rsid w:val="00424D3B"/>
    <w:rsid w:val="00427071"/>
    <w:rsid w:val="00430656"/>
    <w:rsid w:val="0043374E"/>
    <w:rsid w:val="00434BDA"/>
    <w:rsid w:val="00435B7A"/>
    <w:rsid w:val="00437E46"/>
    <w:rsid w:val="00440368"/>
    <w:rsid w:val="004408A1"/>
    <w:rsid w:val="0044093C"/>
    <w:rsid w:val="00443F98"/>
    <w:rsid w:val="00447BDD"/>
    <w:rsid w:val="0045314F"/>
    <w:rsid w:val="004561C7"/>
    <w:rsid w:val="004620A0"/>
    <w:rsid w:val="00466250"/>
    <w:rsid w:val="00470774"/>
    <w:rsid w:val="00470CC4"/>
    <w:rsid w:val="00472754"/>
    <w:rsid w:val="00476BB4"/>
    <w:rsid w:val="00480A06"/>
    <w:rsid w:val="00492FCF"/>
    <w:rsid w:val="00495796"/>
    <w:rsid w:val="004A4A34"/>
    <w:rsid w:val="004A4BCA"/>
    <w:rsid w:val="004A68F6"/>
    <w:rsid w:val="004B217A"/>
    <w:rsid w:val="004B241B"/>
    <w:rsid w:val="004B30E0"/>
    <w:rsid w:val="004C1DBA"/>
    <w:rsid w:val="004C7170"/>
    <w:rsid w:val="004C7BA7"/>
    <w:rsid w:val="004D2273"/>
    <w:rsid w:val="004D27A1"/>
    <w:rsid w:val="004D42DF"/>
    <w:rsid w:val="004D47AB"/>
    <w:rsid w:val="004D6B62"/>
    <w:rsid w:val="004E0D9A"/>
    <w:rsid w:val="004E55A9"/>
    <w:rsid w:val="004F0FA8"/>
    <w:rsid w:val="004F358A"/>
    <w:rsid w:val="004F7007"/>
    <w:rsid w:val="00500532"/>
    <w:rsid w:val="005046F6"/>
    <w:rsid w:val="00505CFA"/>
    <w:rsid w:val="00512F1F"/>
    <w:rsid w:val="005208C3"/>
    <w:rsid w:val="0053002A"/>
    <w:rsid w:val="00531857"/>
    <w:rsid w:val="00536533"/>
    <w:rsid w:val="00537F53"/>
    <w:rsid w:val="00540C22"/>
    <w:rsid w:val="00541E05"/>
    <w:rsid w:val="00543AC7"/>
    <w:rsid w:val="00543EDD"/>
    <w:rsid w:val="005473A1"/>
    <w:rsid w:val="005479F3"/>
    <w:rsid w:val="0055265C"/>
    <w:rsid w:val="00554E49"/>
    <w:rsid w:val="00557095"/>
    <w:rsid w:val="00562970"/>
    <w:rsid w:val="00565F52"/>
    <w:rsid w:val="00574995"/>
    <w:rsid w:val="00574CF1"/>
    <w:rsid w:val="00580E4A"/>
    <w:rsid w:val="00587995"/>
    <w:rsid w:val="005B20FF"/>
    <w:rsid w:val="005B7B91"/>
    <w:rsid w:val="005C6CB2"/>
    <w:rsid w:val="005C6DBF"/>
    <w:rsid w:val="005D07D0"/>
    <w:rsid w:val="005D3575"/>
    <w:rsid w:val="005D4749"/>
    <w:rsid w:val="005E2EB6"/>
    <w:rsid w:val="005E4D74"/>
    <w:rsid w:val="00603C13"/>
    <w:rsid w:val="006051F7"/>
    <w:rsid w:val="006063CD"/>
    <w:rsid w:val="00606595"/>
    <w:rsid w:val="00607F03"/>
    <w:rsid w:val="00611C6B"/>
    <w:rsid w:val="00612396"/>
    <w:rsid w:val="006168F2"/>
    <w:rsid w:val="00624614"/>
    <w:rsid w:val="00626C5C"/>
    <w:rsid w:val="0063102E"/>
    <w:rsid w:val="00631B22"/>
    <w:rsid w:val="006401E5"/>
    <w:rsid w:val="00647A95"/>
    <w:rsid w:val="00653162"/>
    <w:rsid w:val="00654E75"/>
    <w:rsid w:val="006556BD"/>
    <w:rsid w:val="00655E37"/>
    <w:rsid w:val="00660720"/>
    <w:rsid w:val="006615A2"/>
    <w:rsid w:val="00663317"/>
    <w:rsid w:val="00664B9A"/>
    <w:rsid w:val="006715B0"/>
    <w:rsid w:val="0067260A"/>
    <w:rsid w:val="0067453F"/>
    <w:rsid w:val="00680039"/>
    <w:rsid w:val="00683538"/>
    <w:rsid w:val="0068399F"/>
    <w:rsid w:val="0069373F"/>
    <w:rsid w:val="006951E6"/>
    <w:rsid w:val="006A0B0A"/>
    <w:rsid w:val="006A11FE"/>
    <w:rsid w:val="006A1F23"/>
    <w:rsid w:val="006A5136"/>
    <w:rsid w:val="006A6DE5"/>
    <w:rsid w:val="006B274A"/>
    <w:rsid w:val="006B4B30"/>
    <w:rsid w:val="006B6CAA"/>
    <w:rsid w:val="006C2603"/>
    <w:rsid w:val="006C429F"/>
    <w:rsid w:val="006C7A38"/>
    <w:rsid w:val="006D0C97"/>
    <w:rsid w:val="006D1BF0"/>
    <w:rsid w:val="006D609E"/>
    <w:rsid w:val="006D6B2D"/>
    <w:rsid w:val="006E26B3"/>
    <w:rsid w:val="006E2C7F"/>
    <w:rsid w:val="006E461A"/>
    <w:rsid w:val="006F418B"/>
    <w:rsid w:val="00703347"/>
    <w:rsid w:val="00703F72"/>
    <w:rsid w:val="00706030"/>
    <w:rsid w:val="00710726"/>
    <w:rsid w:val="0071458F"/>
    <w:rsid w:val="00721786"/>
    <w:rsid w:val="0072489B"/>
    <w:rsid w:val="00725148"/>
    <w:rsid w:val="007330A9"/>
    <w:rsid w:val="00735634"/>
    <w:rsid w:val="007364BD"/>
    <w:rsid w:val="00737232"/>
    <w:rsid w:val="00740DDD"/>
    <w:rsid w:val="00745B5C"/>
    <w:rsid w:val="007463DE"/>
    <w:rsid w:val="00756622"/>
    <w:rsid w:val="00756B68"/>
    <w:rsid w:val="00766677"/>
    <w:rsid w:val="00770723"/>
    <w:rsid w:val="00774961"/>
    <w:rsid w:val="007802F2"/>
    <w:rsid w:val="0078115D"/>
    <w:rsid w:val="0078311C"/>
    <w:rsid w:val="007873D4"/>
    <w:rsid w:val="00787B7D"/>
    <w:rsid w:val="0079156C"/>
    <w:rsid w:val="007941A7"/>
    <w:rsid w:val="00794639"/>
    <w:rsid w:val="0079634A"/>
    <w:rsid w:val="0079779A"/>
    <w:rsid w:val="007A5844"/>
    <w:rsid w:val="007B5FA7"/>
    <w:rsid w:val="007B6D92"/>
    <w:rsid w:val="007C02AF"/>
    <w:rsid w:val="007C2379"/>
    <w:rsid w:val="007C7280"/>
    <w:rsid w:val="007D0102"/>
    <w:rsid w:val="007D13BE"/>
    <w:rsid w:val="007D54B6"/>
    <w:rsid w:val="007E0810"/>
    <w:rsid w:val="007F410E"/>
    <w:rsid w:val="00800516"/>
    <w:rsid w:val="00802708"/>
    <w:rsid w:val="008155E3"/>
    <w:rsid w:val="00817876"/>
    <w:rsid w:val="008179C0"/>
    <w:rsid w:val="00817EA0"/>
    <w:rsid w:val="0082364C"/>
    <w:rsid w:val="008245A7"/>
    <w:rsid w:val="00826B9C"/>
    <w:rsid w:val="00830F4C"/>
    <w:rsid w:val="00833A72"/>
    <w:rsid w:val="00840C46"/>
    <w:rsid w:val="00841675"/>
    <w:rsid w:val="00844521"/>
    <w:rsid w:val="00844A0B"/>
    <w:rsid w:val="0085134A"/>
    <w:rsid w:val="00863275"/>
    <w:rsid w:val="00865264"/>
    <w:rsid w:val="0087076B"/>
    <w:rsid w:val="00870B69"/>
    <w:rsid w:val="0087108F"/>
    <w:rsid w:val="00871649"/>
    <w:rsid w:val="00880BB8"/>
    <w:rsid w:val="008849C2"/>
    <w:rsid w:val="00885253"/>
    <w:rsid w:val="00886426"/>
    <w:rsid w:val="0089442D"/>
    <w:rsid w:val="008A29DB"/>
    <w:rsid w:val="008A368D"/>
    <w:rsid w:val="008C29CA"/>
    <w:rsid w:val="008C3C88"/>
    <w:rsid w:val="008C4E81"/>
    <w:rsid w:val="008C610B"/>
    <w:rsid w:val="008D1B98"/>
    <w:rsid w:val="008D278D"/>
    <w:rsid w:val="008D64DB"/>
    <w:rsid w:val="008E0C7E"/>
    <w:rsid w:val="008F17C1"/>
    <w:rsid w:val="008F505D"/>
    <w:rsid w:val="00906E69"/>
    <w:rsid w:val="0091742D"/>
    <w:rsid w:val="009401AA"/>
    <w:rsid w:val="00941F14"/>
    <w:rsid w:val="00942E94"/>
    <w:rsid w:val="00943DC5"/>
    <w:rsid w:val="00944C7C"/>
    <w:rsid w:val="009514B7"/>
    <w:rsid w:val="00952DB9"/>
    <w:rsid w:val="00960A27"/>
    <w:rsid w:val="00962E01"/>
    <w:rsid w:val="00970873"/>
    <w:rsid w:val="0097280A"/>
    <w:rsid w:val="00981CAB"/>
    <w:rsid w:val="00984DA1"/>
    <w:rsid w:val="009867E8"/>
    <w:rsid w:val="00986C10"/>
    <w:rsid w:val="00987918"/>
    <w:rsid w:val="009903B3"/>
    <w:rsid w:val="00993594"/>
    <w:rsid w:val="00993C94"/>
    <w:rsid w:val="009A1E40"/>
    <w:rsid w:val="009A3777"/>
    <w:rsid w:val="009A7952"/>
    <w:rsid w:val="009B17EE"/>
    <w:rsid w:val="009B3B4F"/>
    <w:rsid w:val="009B7574"/>
    <w:rsid w:val="009C34E9"/>
    <w:rsid w:val="009C63A1"/>
    <w:rsid w:val="009D00AD"/>
    <w:rsid w:val="009D0989"/>
    <w:rsid w:val="009D1409"/>
    <w:rsid w:val="009D204B"/>
    <w:rsid w:val="009D4706"/>
    <w:rsid w:val="009D4B00"/>
    <w:rsid w:val="009D4B88"/>
    <w:rsid w:val="009D5557"/>
    <w:rsid w:val="009E0C82"/>
    <w:rsid w:val="009E1628"/>
    <w:rsid w:val="009E172C"/>
    <w:rsid w:val="009E3A85"/>
    <w:rsid w:val="009E436C"/>
    <w:rsid w:val="009F38C2"/>
    <w:rsid w:val="00A00412"/>
    <w:rsid w:val="00A00827"/>
    <w:rsid w:val="00A04164"/>
    <w:rsid w:val="00A10D45"/>
    <w:rsid w:val="00A152B7"/>
    <w:rsid w:val="00A20674"/>
    <w:rsid w:val="00A27BC2"/>
    <w:rsid w:val="00A30F60"/>
    <w:rsid w:val="00A352CF"/>
    <w:rsid w:val="00A372DA"/>
    <w:rsid w:val="00A4330A"/>
    <w:rsid w:val="00A45A5B"/>
    <w:rsid w:val="00A55880"/>
    <w:rsid w:val="00A563EC"/>
    <w:rsid w:val="00A609AC"/>
    <w:rsid w:val="00A6178C"/>
    <w:rsid w:val="00A64014"/>
    <w:rsid w:val="00A73625"/>
    <w:rsid w:val="00A73CC4"/>
    <w:rsid w:val="00A77282"/>
    <w:rsid w:val="00A85890"/>
    <w:rsid w:val="00A90F7C"/>
    <w:rsid w:val="00A92E10"/>
    <w:rsid w:val="00A936C2"/>
    <w:rsid w:val="00A95163"/>
    <w:rsid w:val="00A97143"/>
    <w:rsid w:val="00AB11E7"/>
    <w:rsid w:val="00AB396A"/>
    <w:rsid w:val="00AB3F6E"/>
    <w:rsid w:val="00AB45BF"/>
    <w:rsid w:val="00AB4DA4"/>
    <w:rsid w:val="00AB56E4"/>
    <w:rsid w:val="00AB7076"/>
    <w:rsid w:val="00AD3875"/>
    <w:rsid w:val="00AD4CAC"/>
    <w:rsid w:val="00AD4FDD"/>
    <w:rsid w:val="00AD6056"/>
    <w:rsid w:val="00AD75FA"/>
    <w:rsid w:val="00AD7D2C"/>
    <w:rsid w:val="00AE74F6"/>
    <w:rsid w:val="00AF5D25"/>
    <w:rsid w:val="00B01929"/>
    <w:rsid w:val="00B049BF"/>
    <w:rsid w:val="00B04EDE"/>
    <w:rsid w:val="00B0709A"/>
    <w:rsid w:val="00B071F5"/>
    <w:rsid w:val="00B12D14"/>
    <w:rsid w:val="00B16268"/>
    <w:rsid w:val="00B17740"/>
    <w:rsid w:val="00B17997"/>
    <w:rsid w:val="00B20BA2"/>
    <w:rsid w:val="00B23061"/>
    <w:rsid w:val="00B278EB"/>
    <w:rsid w:val="00B30ED3"/>
    <w:rsid w:val="00B3345F"/>
    <w:rsid w:val="00B33D5D"/>
    <w:rsid w:val="00B46C54"/>
    <w:rsid w:val="00B521CD"/>
    <w:rsid w:val="00B5270A"/>
    <w:rsid w:val="00B53AF0"/>
    <w:rsid w:val="00B55B36"/>
    <w:rsid w:val="00B7057A"/>
    <w:rsid w:val="00B71A88"/>
    <w:rsid w:val="00B73DC7"/>
    <w:rsid w:val="00B7696E"/>
    <w:rsid w:val="00B77D36"/>
    <w:rsid w:val="00B87A3A"/>
    <w:rsid w:val="00B90FFA"/>
    <w:rsid w:val="00B914BB"/>
    <w:rsid w:val="00B93AD7"/>
    <w:rsid w:val="00B9609A"/>
    <w:rsid w:val="00BA054E"/>
    <w:rsid w:val="00BA0F56"/>
    <w:rsid w:val="00BA4336"/>
    <w:rsid w:val="00BA7E02"/>
    <w:rsid w:val="00BA7EF6"/>
    <w:rsid w:val="00BB51E4"/>
    <w:rsid w:val="00BB786D"/>
    <w:rsid w:val="00BC0855"/>
    <w:rsid w:val="00BC5DBB"/>
    <w:rsid w:val="00BC65FE"/>
    <w:rsid w:val="00BD1B46"/>
    <w:rsid w:val="00BD21A6"/>
    <w:rsid w:val="00BE6F46"/>
    <w:rsid w:val="00BF1F2C"/>
    <w:rsid w:val="00BF2849"/>
    <w:rsid w:val="00BF5CE9"/>
    <w:rsid w:val="00C018CA"/>
    <w:rsid w:val="00C0226B"/>
    <w:rsid w:val="00C02B6A"/>
    <w:rsid w:val="00C10543"/>
    <w:rsid w:val="00C10609"/>
    <w:rsid w:val="00C12091"/>
    <w:rsid w:val="00C162A4"/>
    <w:rsid w:val="00C17198"/>
    <w:rsid w:val="00C223D4"/>
    <w:rsid w:val="00C2446C"/>
    <w:rsid w:val="00C361DC"/>
    <w:rsid w:val="00C3662A"/>
    <w:rsid w:val="00C37074"/>
    <w:rsid w:val="00C3759A"/>
    <w:rsid w:val="00C4350E"/>
    <w:rsid w:val="00C55F0C"/>
    <w:rsid w:val="00C60BBB"/>
    <w:rsid w:val="00C73AD0"/>
    <w:rsid w:val="00C759A3"/>
    <w:rsid w:val="00C75BC5"/>
    <w:rsid w:val="00C76B27"/>
    <w:rsid w:val="00C80F51"/>
    <w:rsid w:val="00C86F16"/>
    <w:rsid w:val="00C94B37"/>
    <w:rsid w:val="00C94F43"/>
    <w:rsid w:val="00CA3D53"/>
    <w:rsid w:val="00CA6749"/>
    <w:rsid w:val="00CB030D"/>
    <w:rsid w:val="00CD54E0"/>
    <w:rsid w:val="00CE07F8"/>
    <w:rsid w:val="00CE0C49"/>
    <w:rsid w:val="00CE3279"/>
    <w:rsid w:val="00CE7FFE"/>
    <w:rsid w:val="00CF4892"/>
    <w:rsid w:val="00CF517A"/>
    <w:rsid w:val="00CF7E3E"/>
    <w:rsid w:val="00D03085"/>
    <w:rsid w:val="00D04131"/>
    <w:rsid w:val="00D04AAC"/>
    <w:rsid w:val="00D04CF5"/>
    <w:rsid w:val="00D155F7"/>
    <w:rsid w:val="00D17E42"/>
    <w:rsid w:val="00D200BC"/>
    <w:rsid w:val="00D20CB3"/>
    <w:rsid w:val="00D2582D"/>
    <w:rsid w:val="00D25D47"/>
    <w:rsid w:val="00D31EA9"/>
    <w:rsid w:val="00D3684D"/>
    <w:rsid w:val="00D52278"/>
    <w:rsid w:val="00D5420E"/>
    <w:rsid w:val="00D542BD"/>
    <w:rsid w:val="00D55AE8"/>
    <w:rsid w:val="00D71BAC"/>
    <w:rsid w:val="00D74845"/>
    <w:rsid w:val="00D76B06"/>
    <w:rsid w:val="00D774F0"/>
    <w:rsid w:val="00D77703"/>
    <w:rsid w:val="00D800FE"/>
    <w:rsid w:val="00D84DB2"/>
    <w:rsid w:val="00D86A6A"/>
    <w:rsid w:val="00D86E40"/>
    <w:rsid w:val="00D86ED1"/>
    <w:rsid w:val="00D8728E"/>
    <w:rsid w:val="00D9061D"/>
    <w:rsid w:val="00D9506D"/>
    <w:rsid w:val="00D962AC"/>
    <w:rsid w:val="00D97651"/>
    <w:rsid w:val="00DA6150"/>
    <w:rsid w:val="00DB4553"/>
    <w:rsid w:val="00DC0836"/>
    <w:rsid w:val="00DE0F90"/>
    <w:rsid w:val="00DE5770"/>
    <w:rsid w:val="00DE7B89"/>
    <w:rsid w:val="00DF0547"/>
    <w:rsid w:val="00DF3E37"/>
    <w:rsid w:val="00DF474E"/>
    <w:rsid w:val="00DF5165"/>
    <w:rsid w:val="00E0030A"/>
    <w:rsid w:val="00E00CCA"/>
    <w:rsid w:val="00E01843"/>
    <w:rsid w:val="00E01F6B"/>
    <w:rsid w:val="00E13E52"/>
    <w:rsid w:val="00E179B5"/>
    <w:rsid w:val="00E22E35"/>
    <w:rsid w:val="00E2431F"/>
    <w:rsid w:val="00E3594A"/>
    <w:rsid w:val="00E36D62"/>
    <w:rsid w:val="00E371A5"/>
    <w:rsid w:val="00E40394"/>
    <w:rsid w:val="00E40EF5"/>
    <w:rsid w:val="00E415A5"/>
    <w:rsid w:val="00E4163F"/>
    <w:rsid w:val="00E42124"/>
    <w:rsid w:val="00E450F5"/>
    <w:rsid w:val="00E53ACF"/>
    <w:rsid w:val="00E54009"/>
    <w:rsid w:val="00E54DFA"/>
    <w:rsid w:val="00E61BC4"/>
    <w:rsid w:val="00E63A11"/>
    <w:rsid w:val="00E64461"/>
    <w:rsid w:val="00E7540B"/>
    <w:rsid w:val="00E82630"/>
    <w:rsid w:val="00E94F72"/>
    <w:rsid w:val="00E966DC"/>
    <w:rsid w:val="00E96C0A"/>
    <w:rsid w:val="00EA020B"/>
    <w:rsid w:val="00EA490C"/>
    <w:rsid w:val="00EA6A32"/>
    <w:rsid w:val="00EB01D6"/>
    <w:rsid w:val="00EB3329"/>
    <w:rsid w:val="00EB586C"/>
    <w:rsid w:val="00EB69B7"/>
    <w:rsid w:val="00EC5310"/>
    <w:rsid w:val="00ED0EA6"/>
    <w:rsid w:val="00EE0BB3"/>
    <w:rsid w:val="00EE176A"/>
    <w:rsid w:val="00EE1C13"/>
    <w:rsid w:val="00EE1D5B"/>
    <w:rsid w:val="00EE670D"/>
    <w:rsid w:val="00EF33F6"/>
    <w:rsid w:val="00EF4C86"/>
    <w:rsid w:val="00EF4D3C"/>
    <w:rsid w:val="00F0018A"/>
    <w:rsid w:val="00F00840"/>
    <w:rsid w:val="00F10332"/>
    <w:rsid w:val="00F2177A"/>
    <w:rsid w:val="00F22A52"/>
    <w:rsid w:val="00F24505"/>
    <w:rsid w:val="00F2690A"/>
    <w:rsid w:val="00F303FB"/>
    <w:rsid w:val="00F36678"/>
    <w:rsid w:val="00F40ECC"/>
    <w:rsid w:val="00F4470A"/>
    <w:rsid w:val="00F44B9A"/>
    <w:rsid w:val="00F45E56"/>
    <w:rsid w:val="00F5329E"/>
    <w:rsid w:val="00F561F4"/>
    <w:rsid w:val="00F60D6A"/>
    <w:rsid w:val="00F63269"/>
    <w:rsid w:val="00F65922"/>
    <w:rsid w:val="00F6666F"/>
    <w:rsid w:val="00F72865"/>
    <w:rsid w:val="00F7471F"/>
    <w:rsid w:val="00F82D3E"/>
    <w:rsid w:val="00F85AA8"/>
    <w:rsid w:val="00F957EF"/>
    <w:rsid w:val="00F96E0C"/>
    <w:rsid w:val="00FA0FCB"/>
    <w:rsid w:val="00FA4216"/>
    <w:rsid w:val="00FA60AB"/>
    <w:rsid w:val="00FB1456"/>
    <w:rsid w:val="00FB4A9D"/>
    <w:rsid w:val="00FB6157"/>
    <w:rsid w:val="00FB71B6"/>
    <w:rsid w:val="00FC31C1"/>
    <w:rsid w:val="00FC7287"/>
    <w:rsid w:val="00FD0823"/>
    <w:rsid w:val="00FD4683"/>
    <w:rsid w:val="00FD6CAE"/>
    <w:rsid w:val="00FE1F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289C13E"/>
  <w15:docId w15:val="{0F7F9A59-7D3A-47EB-B59E-DDBA70E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8"/>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rFonts w:ascii="Verdana" w:hAnsi="Verdana"/>
      <w:sz w:val="16"/>
      <w:szCs w:val="16"/>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29"/>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15"/>
      </w:numPr>
      <w:contextualSpacing/>
    </w:pPr>
  </w:style>
  <w:style w:type="paragraph" w:styleId="Aufzhlungszeichen2">
    <w:name w:val="List Bullet 2"/>
    <w:basedOn w:val="Standard"/>
    <w:uiPriority w:val="99"/>
    <w:unhideWhenUsed/>
    <w:rsid w:val="009E1628"/>
    <w:pPr>
      <w:numPr>
        <w:numId w:val="27"/>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32"/>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33"/>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34"/>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35"/>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NichtaufgelsteErwhnung1">
    <w:name w:val="Nicht aufgelöste Erwähnung1"/>
    <w:basedOn w:val="Absatz-Standardschriftart"/>
    <w:uiPriority w:val="99"/>
    <w:semiHidden/>
    <w:unhideWhenUsed/>
    <w:rsid w:val="005046F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95514"/>
    <w:rPr>
      <w:color w:val="605E5C"/>
      <w:shd w:val="clear" w:color="auto" w:fill="E1DFDD"/>
    </w:rPr>
  </w:style>
  <w:style w:type="character" w:styleId="HTMLDefinition">
    <w:name w:val="HTML Definition"/>
    <w:basedOn w:val="Absatz-Standardschriftart"/>
    <w:uiPriority w:val="99"/>
    <w:semiHidden/>
    <w:unhideWhenUsed/>
    <w:rsid w:val="00295514"/>
    <w:rPr>
      <w:i/>
      <w:iCs/>
    </w:rPr>
  </w:style>
  <w:style w:type="paragraph" w:styleId="StandardWeb">
    <w:name w:val="Normal (Web)"/>
    <w:basedOn w:val="Standard"/>
    <w:uiPriority w:val="99"/>
    <w:unhideWhenUsed/>
    <w:rsid w:val="00295514"/>
    <w:pPr>
      <w:spacing w:before="100" w:beforeAutospacing="1" w:after="100" w:afterAutospacing="1"/>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295514"/>
    <w:rPr>
      <w:b/>
      <w:bCs/>
    </w:rPr>
  </w:style>
  <w:style w:type="character" w:styleId="NichtaufgelsteErwhnung">
    <w:name w:val="Unresolved Mention"/>
    <w:basedOn w:val="Absatz-Standardschriftart"/>
    <w:uiPriority w:val="99"/>
    <w:semiHidden/>
    <w:unhideWhenUsed/>
    <w:rsid w:val="00E415A5"/>
    <w:rPr>
      <w:color w:val="605E5C"/>
      <w:shd w:val="clear" w:color="auto" w:fill="E1DFDD"/>
    </w:rPr>
  </w:style>
  <w:style w:type="character" w:customStyle="1" w:styleId="video-url-fadeable">
    <w:name w:val="video-url-fadeable"/>
    <w:basedOn w:val="Absatz-Standardschriftart"/>
    <w:rsid w:val="00C86F16"/>
  </w:style>
  <w:style w:type="paragraph" w:styleId="berarbeitung">
    <w:name w:val="Revision"/>
    <w:hidden/>
    <w:uiPriority w:val="99"/>
    <w:semiHidden/>
    <w:rsid w:val="00BA433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230779">
      <w:bodyDiv w:val="1"/>
      <w:marLeft w:val="0"/>
      <w:marRight w:val="0"/>
      <w:marTop w:val="0"/>
      <w:marBottom w:val="0"/>
      <w:divBdr>
        <w:top w:val="none" w:sz="0" w:space="0" w:color="auto"/>
        <w:left w:val="none" w:sz="0" w:space="0" w:color="auto"/>
        <w:bottom w:val="none" w:sz="0" w:space="0" w:color="auto"/>
        <w:right w:val="none" w:sz="0" w:space="0" w:color="auto"/>
      </w:divBdr>
    </w:div>
    <w:div w:id="637996246">
      <w:bodyDiv w:val="1"/>
      <w:marLeft w:val="0"/>
      <w:marRight w:val="0"/>
      <w:marTop w:val="0"/>
      <w:marBottom w:val="0"/>
      <w:divBdr>
        <w:top w:val="none" w:sz="0" w:space="0" w:color="auto"/>
        <w:left w:val="none" w:sz="0" w:space="0" w:color="auto"/>
        <w:bottom w:val="none" w:sz="0" w:space="0" w:color="auto"/>
        <w:right w:val="none" w:sz="0" w:space="0" w:color="auto"/>
      </w:divBdr>
    </w:div>
    <w:div w:id="681396433">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1317033852">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647514730">
      <w:bodyDiv w:val="1"/>
      <w:marLeft w:val="0"/>
      <w:marRight w:val="0"/>
      <w:marTop w:val="0"/>
      <w:marBottom w:val="0"/>
      <w:divBdr>
        <w:top w:val="none" w:sz="0" w:space="0" w:color="auto"/>
        <w:left w:val="none" w:sz="0" w:space="0" w:color="auto"/>
        <w:bottom w:val="none" w:sz="0" w:space="0" w:color="auto"/>
        <w:right w:val="none" w:sz="0" w:space="0" w:color="auto"/>
      </w:divBdr>
    </w:div>
    <w:div w:id="1813282691">
      <w:bodyDiv w:val="1"/>
      <w:marLeft w:val="0"/>
      <w:marRight w:val="0"/>
      <w:marTop w:val="0"/>
      <w:marBottom w:val="0"/>
      <w:divBdr>
        <w:top w:val="none" w:sz="0" w:space="0" w:color="auto"/>
        <w:left w:val="none" w:sz="0" w:space="0" w:color="auto"/>
        <w:bottom w:val="none" w:sz="0" w:space="0" w:color="auto"/>
        <w:right w:val="none" w:sz="0" w:space="0" w:color="auto"/>
      </w:divBdr>
    </w:div>
    <w:div w:id="1842351112">
      <w:bodyDiv w:val="1"/>
      <w:marLeft w:val="0"/>
      <w:marRight w:val="0"/>
      <w:marTop w:val="0"/>
      <w:marBottom w:val="0"/>
      <w:divBdr>
        <w:top w:val="none" w:sz="0" w:space="0" w:color="auto"/>
        <w:left w:val="none" w:sz="0" w:space="0" w:color="auto"/>
        <w:bottom w:val="none" w:sz="0" w:space="0" w:color="auto"/>
        <w:right w:val="none" w:sz="0" w:space="0" w:color="auto"/>
      </w:divBdr>
    </w:div>
    <w:div w:id="212927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1.at/gs1-sync-star" TargetMode="External"/><Relationship Id="rId13" Type="http://schemas.openxmlformats.org/officeDocument/2006/relationships/image" Target="media/image3.jpg"/><Relationship Id="rId18" Type="http://schemas.openxmlformats.org/officeDocument/2006/relationships/hyperlink" Target="https://www.xing.com/companies/gs1austriagmbh"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springs@gs1.at"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at.linkedin.com/company/gs1-austria-gmbh"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s1.at/newsletter" TargetMode="External"/><Relationship Id="rId20" Type="http://schemas.openxmlformats.org/officeDocument/2006/relationships/hyperlink" Target="https://issuu.com/gs1aust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s1.at" TargetMode="External"/><Relationship Id="rId23" Type="http://schemas.openxmlformats.org/officeDocument/2006/relationships/hyperlink" Target="mailto:postl@gs1.at" TargetMode="External"/><Relationship Id="rId28" Type="http://schemas.openxmlformats.org/officeDocument/2006/relationships/theme" Target="theme/theme1.xml"/><Relationship Id="rId10" Type="http://schemas.openxmlformats.org/officeDocument/2006/relationships/hyperlink" Target="https://www.gs1.at/downloads/bilder-pressemitteilung-gs1-sync-stars-2024" TargetMode="External"/><Relationship Id="rId19" Type="http://schemas.openxmlformats.org/officeDocument/2006/relationships/hyperlink" Target="https://www.gs1.at/fileadmin/user_upload/https" TargetMode="External"/><Relationship Id="rId4" Type="http://schemas.openxmlformats.org/officeDocument/2006/relationships/settings" Target="settings.xml"/><Relationship Id="rId9" Type="http://schemas.openxmlformats.org/officeDocument/2006/relationships/hyperlink" Target="https://www.gs1.at/gs1-sync" TargetMode="External"/><Relationship Id="rId14" Type="http://schemas.openxmlformats.org/officeDocument/2006/relationships/image" Target="media/image4.jpg"/><Relationship Id="rId22" Type="http://schemas.openxmlformats.org/officeDocument/2006/relationships/hyperlink" Target="mailto:wendelin@gs1.at"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DC8F7-0AE7-4981-B163-B6C0A4325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1177</Words>
  <Characters>7416</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8576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5</cp:revision>
  <cp:lastPrinted>2023-09-27T11:02:00Z</cp:lastPrinted>
  <dcterms:created xsi:type="dcterms:W3CDTF">2024-10-17T16:52:00Z</dcterms:created>
  <dcterms:modified xsi:type="dcterms:W3CDTF">2024-10-17T20:11:00Z</dcterms:modified>
</cp:coreProperties>
</file>